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1E3" w:rsidRPr="00D70277" w:rsidRDefault="00475EFF" w:rsidP="00CD0971">
      <w:pPr>
        <w:tabs>
          <w:tab w:val="left" w:pos="3951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3.05pt;margin-top:-25.95pt;width:839.25pt;height:597pt;z-index:1;mso-position-horizontal-relative:text;mso-position-vertical-relative:text">
            <v:imagedata r:id="rId6" o:title="IMG_0008"/>
          </v:shape>
        </w:pict>
      </w:r>
      <w:r w:rsidRPr="00475EF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01E3">
        <w:rPr>
          <w:rFonts w:ascii="Times New Roman" w:hAnsi="Times New Roman"/>
          <w:sz w:val="28"/>
          <w:szCs w:val="28"/>
          <w:lang w:eastAsia="ru-RU"/>
        </w:rPr>
        <w:t>«Рассмотрено»</w:t>
      </w:r>
      <w:r w:rsidR="00BE01E3">
        <w:rPr>
          <w:rFonts w:ascii="Times New Roman" w:hAnsi="Times New Roman"/>
          <w:sz w:val="28"/>
          <w:szCs w:val="28"/>
          <w:lang w:eastAsia="ru-RU"/>
        </w:rPr>
        <w:tab/>
      </w:r>
      <w:r w:rsidR="00BE01E3">
        <w:rPr>
          <w:rFonts w:ascii="Times New Roman" w:hAnsi="Times New Roman"/>
          <w:sz w:val="28"/>
          <w:szCs w:val="28"/>
          <w:lang w:eastAsia="ru-RU"/>
        </w:rPr>
        <w:tab/>
      </w:r>
      <w:r w:rsidR="00BE01E3">
        <w:rPr>
          <w:rFonts w:ascii="Times New Roman" w:hAnsi="Times New Roman"/>
          <w:sz w:val="28"/>
          <w:szCs w:val="28"/>
          <w:lang w:eastAsia="ru-RU"/>
        </w:rPr>
        <w:tab/>
        <w:t>«Согласовано</w:t>
      </w:r>
      <w:r w:rsidR="00BE01E3" w:rsidRPr="00D70277">
        <w:rPr>
          <w:rFonts w:ascii="Times New Roman" w:hAnsi="Times New Roman"/>
          <w:sz w:val="28"/>
          <w:szCs w:val="28"/>
          <w:lang w:eastAsia="ru-RU"/>
        </w:rPr>
        <w:t>»</w:t>
      </w:r>
      <w:r w:rsidR="00BE01E3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BE01E3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BE01E3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BE01E3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BE01E3">
        <w:rPr>
          <w:rFonts w:ascii="Times New Roman" w:hAnsi="Times New Roman"/>
          <w:sz w:val="28"/>
          <w:szCs w:val="28"/>
          <w:lang w:eastAsia="ru-RU"/>
        </w:rPr>
        <w:t xml:space="preserve">                  «Утверждено</w:t>
      </w:r>
      <w:r w:rsidR="00BE01E3" w:rsidRPr="00D70277">
        <w:rPr>
          <w:rFonts w:ascii="Times New Roman" w:hAnsi="Times New Roman"/>
          <w:sz w:val="28"/>
          <w:szCs w:val="28"/>
          <w:lang w:eastAsia="ru-RU"/>
        </w:rPr>
        <w:t>»</w:t>
      </w:r>
    </w:p>
    <w:p w:rsidR="00BE01E3" w:rsidRPr="00D70277" w:rsidRDefault="00BE01E3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>Руководитель ШМО                                      Заместитель директора</w:t>
      </w:r>
      <w:r w:rsidRPr="00D70277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      Директор МБОУ                                                                        </w:t>
      </w:r>
    </w:p>
    <w:p w:rsidR="00BE01E3" w:rsidRDefault="00BE01E3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по УР  </w:t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«СОШ №1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0277">
        <w:rPr>
          <w:rFonts w:ascii="Times New Roman" w:hAnsi="Times New Roman"/>
          <w:sz w:val="28"/>
          <w:szCs w:val="28"/>
          <w:lang w:eastAsia="ru-RU"/>
        </w:rPr>
        <w:t>п.г.т</w:t>
      </w:r>
      <w:proofErr w:type="gramStart"/>
      <w:r w:rsidRPr="00D70277">
        <w:rPr>
          <w:rFonts w:ascii="Times New Roman" w:hAnsi="Times New Roman"/>
          <w:sz w:val="28"/>
          <w:szCs w:val="28"/>
          <w:lang w:eastAsia="ru-RU"/>
        </w:rPr>
        <w:t>.А</w:t>
      </w:r>
      <w:proofErr w:type="gramEnd"/>
      <w:r w:rsidRPr="00D70277">
        <w:rPr>
          <w:rFonts w:ascii="Times New Roman" w:hAnsi="Times New Roman"/>
          <w:sz w:val="28"/>
          <w:szCs w:val="28"/>
          <w:lang w:eastAsia="ru-RU"/>
        </w:rPr>
        <w:t>ктюбинский</w:t>
      </w:r>
      <w:proofErr w:type="spellEnd"/>
      <w:r w:rsidRPr="00D70277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Н.В.Есипова</w:t>
      </w:r>
      <w:proofErr w:type="spellEnd"/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_________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Л.Ф.Базгетдинова</w:t>
      </w:r>
      <w:proofErr w:type="spellEnd"/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______</w:t>
      </w:r>
      <w:r w:rsidR="003C059B">
        <w:rPr>
          <w:rFonts w:ascii="Times New Roman" w:hAnsi="Times New Roman"/>
          <w:sz w:val="28"/>
          <w:szCs w:val="28"/>
          <w:lang w:eastAsia="ru-RU"/>
        </w:rPr>
        <w:t>___</w:t>
      </w:r>
      <w:proofErr w:type="spellStart"/>
      <w:r w:rsidR="003C059B">
        <w:rPr>
          <w:rFonts w:ascii="Times New Roman" w:hAnsi="Times New Roman"/>
          <w:sz w:val="28"/>
          <w:szCs w:val="28"/>
          <w:lang w:eastAsia="ru-RU"/>
        </w:rPr>
        <w:t>Г.К.Искандарова</w:t>
      </w:r>
      <w:proofErr w:type="spellEnd"/>
      <w:r w:rsidR="005A3C0E">
        <w:rPr>
          <w:rFonts w:ascii="Times New Roman" w:hAnsi="Times New Roman"/>
          <w:sz w:val="28"/>
          <w:szCs w:val="28"/>
          <w:lang w:eastAsia="ru-RU"/>
        </w:rPr>
        <w:t>.</w:t>
      </w:r>
    </w:p>
    <w:p w:rsidR="00BE01E3" w:rsidRPr="00D70277" w:rsidRDefault="00BE01E3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 xml:space="preserve"> Протокол № 1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__________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513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52117">
        <w:rPr>
          <w:rFonts w:ascii="Times New Roman" w:hAnsi="Times New Roman"/>
          <w:sz w:val="28"/>
          <w:szCs w:val="28"/>
          <w:lang w:eastAsia="ru-RU"/>
        </w:rPr>
        <w:t xml:space="preserve"> августа 2021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Приказ №  </w:t>
      </w:r>
      <w:r w:rsidR="0031513C">
        <w:rPr>
          <w:rFonts w:ascii="Times New Roman" w:hAnsi="Times New Roman"/>
          <w:sz w:val="28"/>
          <w:szCs w:val="28"/>
          <w:u w:val="single"/>
          <w:lang w:eastAsia="ru-RU"/>
        </w:rPr>
        <w:t>110</w:t>
      </w:r>
      <w:r>
        <w:rPr>
          <w:rFonts w:ascii="Times New Roman" w:hAnsi="Times New Roman"/>
          <w:sz w:val="28"/>
          <w:szCs w:val="28"/>
          <w:lang w:eastAsia="ru-RU"/>
        </w:rPr>
        <w:t xml:space="preserve">  от </w:t>
      </w:r>
      <w:r w:rsidR="0031513C">
        <w:rPr>
          <w:rFonts w:ascii="Times New Roman" w:hAnsi="Times New Roman"/>
          <w:sz w:val="28"/>
          <w:szCs w:val="28"/>
          <w:u w:val="single"/>
          <w:lang w:eastAsia="ru-RU"/>
        </w:rPr>
        <w:t xml:space="preserve">26 </w:t>
      </w:r>
      <w:r w:rsidR="00952117">
        <w:rPr>
          <w:rFonts w:ascii="Times New Roman" w:hAnsi="Times New Roman"/>
          <w:sz w:val="28"/>
          <w:szCs w:val="28"/>
          <w:lang w:eastAsia="ru-RU"/>
        </w:rPr>
        <w:t>августа 2021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BE01E3" w:rsidRPr="00D70277" w:rsidRDefault="00952117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25 августа  2021</w:t>
      </w:r>
      <w:r w:rsidR="00BE01E3" w:rsidRPr="00D70277">
        <w:rPr>
          <w:rFonts w:ascii="Times New Roman" w:hAnsi="Times New Roman"/>
          <w:sz w:val="28"/>
          <w:szCs w:val="28"/>
          <w:lang w:eastAsia="ru-RU"/>
        </w:rPr>
        <w:t>г.</w:t>
      </w:r>
      <w:r w:rsidR="00BE01E3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BE01E3" w:rsidRPr="00D70277">
        <w:rPr>
          <w:rFonts w:ascii="Times New Roman" w:hAnsi="Times New Roman"/>
          <w:sz w:val="28"/>
          <w:szCs w:val="28"/>
          <w:lang w:eastAsia="ru-RU"/>
        </w:rPr>
        <w:tab/>
      </w:r>
      <w:r w:rsidR="00BE01E3" w:rsidRPr="00D70277">
        <w:rPr>
          <w:rFonts w:ascii="Times New Roman" w:hAnsi="Times New Roman"/>
          <w:sz w:val="28"/>
          <w:szCs w:val="28"/>
          <w:lang w:eastAsia="ru-RU"/>
        </w:rPr>
        <w:tab/>
      </w:r>
    </w:p>
    <w:p w:rsidR="005255E5" w:rsidRDefault="00BE01E3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</w:p>
    <w:p w:rsidR="005255E5" w:rsidRDefault="005255E5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BE01E3" w:rsidRPr="00D70277" w:rsidRDefault="00BE01E3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  <w:r w:rsidRPr="00D70277">
        <w:rPr>
          <w:rFonts w:ascii="Times New Roman" w:hAnsi="Times New Roman"/>
          <w:sz w:val="28"/>
          <w:szCs w:val="28"/>
          <w:lang w:eastAsia="ru-RU"/>
        </w:rPr>
        <w:tab/>
      </w:r>
    </w:p>
    <w:p w:rsidR="00BE01E3" w:rsidRDefault="00BE01E3" w:rsidP="005A3C0E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D70277">
        <w:rPr>
          <w:rFonts w:ascii="Times New Roman" w:hAnsi="Times New Roman"/>
          <w:b/>
          <w:sz w:val="36"/>
          <w:szCs w:val="36"/>
          <w:lang w:eastAsia="ru-RU"/>
        </w:rPr>
        <w:t>РАБОЧАЯ ПРОГРАММА</w:t>
      </w:r>
      <w:r w:rsidR="005A3C0E">
        <w:rPr>
          <w:rFonts w:ascii="Times New Roman" w:hAnsi="Times New Roman"/>
          <w:b/>
          <w:sz w:val="36"/>
          <w:szCs w:val="36"/>
          <w:lang w:eastAsia="ru-RU"/>
        </w:rPr>
        <w:t>.</w:t>
      </w:r>
    </w:p>
    <w:p w:rsidR="005255E5" w:rsidRPr="005255E5" w:rsidRDefault="005255E5" w:rsidP="005255E5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5255E5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по физике для 11 класса 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 w:rsidRPr="005255E5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(ФГОС)</w:t>
      </w:r>
    </w:p>
    <w:p w:rsidR="00BE01E3" w:rsidRPr="00D70277" w:rsidRDefault="00BE01E3" w:rsidP="00CD0971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proofErr w:type="spellStart"/>
      <w:r>
        <w:rPr>
          <w:rFonts w:ascii="Times New Roman" w:hAnsi="Times New Roman"/>
          <w:sz w:val="36"/>
          <w:szCs w:val="36"/>
          <w:lang w:eastAsia="ru-RU"/>
        </w:rPr>
        <w:t>Шугаеповой</w:t>
      </w:r>
      <w:proofErr w:type="spellEnd"/>
      <w:r>
        <w:rPr>
          <w:rFonts w:ascii="Times New Roman" w:hAnsi="Times New Roman"/>
          <w:sz w:val="36"/>
          <w:szCs w:val="36"/>
          <w:lang w:eastAsia="ru-RU"/>
        </w:rPr>
        <w:t xml:space="preserve"> Венеры </w:t>
      </w:r>
      <w:proofErr w:type="spellStart"/>
      <w:r>
        <w:rPr>
          <w:rFonts w:ascii="Times New Roman" w:hAnsi="Times New Roman"/>
          <w:sz w:val="36"/>
          <w:szCs w:val="36"/>
          <w:lang w:eastAsia="ru-RU"/>
        </w:rPr>
        <w:t>Нигматовны</w:t>
      </w:r>
      <w:proofErr w:type="spellEnd"/>
    </w:p>
    <w:p w:rsidR="00BE01E3" w:rsidRPr="00D70277" w:rsidRDefault="00BE01E3" w:rsidP="00CD09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 xml:space="preserve">учителя физики первой квалификационной категории </w:t>
      </w:r>
    </w:p>
    <w:p w:rsidR="00BE01E3" w:rsidRPr="00D70277" w:rsidRDefault="00BE01E3" w:rsidP="00CD09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МБОУ «СОШ №1</w:t>
      </w:r>
      <w:r w:rsidRPr="00D7027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0277">
        <w:rPr>
          <w:rFonts w:ascii="Times New Roman" w:hAnsi="Times New Roman"/>
          <w:sz w:val="28"/>
          <w:szCs w:val="28"/>
          <w:lang w:eastAsia="ru-RU"/>
        </w:rPr>
        <w:t>п.г.т.Актюбинский</w:t>
      </w:r>
      <w:proofErr w:type="spellEnd"/>
      <w:r w:rsidRPr="00D70277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70277"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D70277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</w:t>
      </w:r>
    </w:p>
    <w:p w:rsidR="00BE01E3" w:rsidRPr="00D70277" w:rsidRDefault="00BE01E3" w:rsidP="00CD0971">
      <w:pPr>
        <w:spacing w:after="0" w:line="360" w:lineRule="auto"/>
        <w:ind w:left="10065"/>
        <w:rPr>
          <w:rFonts w:ascii="Times New Roman" w:hAnsi="Times New Roman"/>
          <w:sz w:val="28"/>
          <w:szCs w:val="28"/>
          <w:lang w:eastAsia="ru-RU"/>
        </w:rPr>
      </w:pPr>
    </w:p>
    <w:p w:rsidR="00BE01E3" w:rsidRPr="00D70277" w:rsidRDefault="00BE01E3" w:rsidP="00CD0971">
      <w:pPr>
        <w:spacing w:after="0" w:line="360" w:lineRule="auto"/>
        <w:ind w:left="849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Рассмотрено на заседании</w:t>
      </w:r>
    </w:p>
    <w:p w:rsidR="00BE01E3" w:rsidRPr="00D70277" w:rsidRDefault="00BE01E3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педагогического совета</w:t>
      </w:r>
    </w:p>
    <w:p w:rsidR="00BE01E3" w:rsidRPr="00D70277" w:rsidRDefault="00BE01E3" w:rsidP="00CD0971">
      <w:pPr>
        <w:spacing w:after="0" w:line="360" w:lineRule="auto"/>
        <w:ind w:left="11340"/>
        <w:rPr>
          <w:rFonts w:ascii="Times New Roman" w:hAnsi="Times New Roman"/>
          <w:sz w:val="28"/>
          <w:szCs w:val="28"/>
          <w:lang w:eastAsia="ru-RU"/>
        </w:rPr>
      </w:pPr>
      <w:r w:rsidRPr="00D70277">
        <w:rPr>
          <w:rFonts w:ascii="Times New Roman" w:hAnsi="Times New Roman"/>
          <w:sz w:val="28"/>
          <w:szCs w:val="28"/>
          <w:lang w:eastAsia="ru-RU"/>
        </w:rPr>
        <w:t xml:space="preserve">протокол №1 </w:t>
      </w:r>
    </w:p>
    <w:p w:rsidR="00BE01E3" w:rsidRDefault="00BE01E3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от  </w:t>
      </w:r>
      <w:r w:rsidR="00261BD8">
        <w:rPr>
          <w:rFonts w:ascii="Times New Roman" w:hAnsi="Times New Roman"/>
          <w:sz w:val="28"/>
          <w:szCs w:val="28"/>
          <w:u w:val="single"/>
          <w:lang w:eastAsia="ru-RU"/>
        </w:rPr>
        <w:t>26</w:t>
      </w:r>
      <w:r w:rsidR="00952117">
        <w:rPr>
          <w:rFonts w:ascii="Times New Roman" w:hAnsi="Times New Roman"/>
          <w:sz w:val="28"/>
          <w:szCs w:val="28"/>
          <w:lang w:eastAsia="ru-RU"/>
        </w:rPr>
        <w:t xml:space="preserve"> августа  2021</w:t>
      </w:r>
      <w:r w:rsidRPr="00D70277">
        <w:rPr>
          <w:rFonts w:ascii="Times New Roman" w:hAnsi="Times New Roman"/>
          <w:sz w:val="28"/>
          <w:szCs w:val="28"/>
          <w:lang w:eastAsia="ru-RU"/>
        </w:rPr>
        <w:t>г.</w:t>
      </w:r>
    </w:p>
    <w:p w:rsidR="00BE01E3" w:rsidRPr="00D70277" w:rsidRDefault="00BE01E3" w:rsidP="00CD0971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BE01E3" w:rsidRDefault="00952117" w:rsidP="00CD09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2021– 2022</w:t>
      </w:r>
      <w:r w:rsidR="00BE01E3" w:rsidRPr="00D70277">
        <w:rPr>
          <w:rFonts w:ascii="Times New Roman" w:hAnsi="Times New Roman"/>
          <w:sz w:val="28"/>
          <w:szCs w:val="28"/>
          <w:lang w:eastAsia="ru-RU"/>
        </w:rPr>
        <w:t xml:space="preserve"> учебный год </w:t>
      </w:r>
    </w:p>
    <w:p w:rsidR="00BE01E3" w:rsidRDefault="00BE01E3" w:rsidP="00CD09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E01E3" w:rsidRDefault="00BE01E3" w:rsidP="00CD09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52117" w:rsidRPr="00D70277" w:rsidRDefault="00952117" w:rsidP="00475EFF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BE01E3" w:rsidRPr="007B41FE" w:rsidRDefault="00BE01E3" w:rsidP="00FC779F">
      <w:pPr>
        <w:tabs>
          <w:tab w:val="left" w:pos="4311"/>
        </w:tabs>
        <w:jc w:val="center"/>
        <w:rPr>
          <w:b/>
          <w:sz w:val="28"/>
          <w:szCs w:val="32"/>
        </w:rPr>
      </w:pPr>
      <w:r w:rsidRPr="007B41FE">
        <w:rPr>
          <w:b/>
          <w:sz w:val="28"/>
          <w:szCs w:val="32"/>
        </w:rPr>
        <w:t>Учебно-тематическое планирование</w:t>
      </w:r>
    </w:p>
    <w:p w:rsidR="00BE01E3" w:rsidRPr="005629B1" w:rsidRDefault="00BE01E3" w:rsidP="005629B1">
      <w:pPr>
        <w:tabs>
          <w:tab w:val="left" w:pos="4311"/>
        </w:tabs>
        <w:jc w:val="center"/>
        <w:rPr>
          <w:sz w:val="28"/>
          <w:szCs w:val="32"/>
          <w:u w:val="single"/>
        </w:rPr>
      </w:pPr>
      <w:r>
        <w:rPr>
          <w:sz w:val="28"/>
          <w:szCs w:val="32"/>
          <w:u w:val="single"/>
        </w:rPr>
        <w:t>по физике</w:t>
      </w:r>
    </w:p>
    <w:p w:rsidR="00BE01E3" w:rsidRPr="007B41FE" w:rsidRDefault="00BE01E3" w:rsidP="005629B1">
      <w:pPr>
        <w:tabs>
          <w:tab w:val="left" w:pos="4311"/>
        </w:tabs>
        <w:rPr>
          <w:sz w:val="28"/>
          <w:szCs w:val="28"/>
        </w:rPr>
      </w:pPr>
    </w:p>
    <w:p w:rsidR="00BE01E3" w:rsidRPr="007B41FE" w:rsidRDefault="00BE01E3" w:rsidP="005629B1">
      <w:pPr>
        <w:tabs>
          <w:tab w:val="left" w:pos="4311"/>
        </w:tabs>
        <w:spacing w:line="360" w:lineRule="auto"/>
        <w:rPr>
          <w:sz w:val="28"/>
          <w:szCs w:val="28"/>
        </w:rPr>
      </w:pPr>
      <w:r w:rsidRPr="007B41FE">
        <w:rPr>
          <w:sz w:val="28"/>
          <w:szCs w:val="28"/>
        </w:rPr>
        <w:t xml:space="preserve">Классы </w:t>
      </w:r>
      <w:r w:rsidRPr="007B41FE">
        <w:rPr>
          <w:sz w:val="28"/>
          <w:szCs w:val="28"/>
          <w:u w:val="single"/>
        </w:rPr>
        <w:t>11</w:t>
      </w:r>
    </w:p>
    <w:p w:rsidR="00BE01E3" w:rsidRPr="005629B1" w:rsidRDefault="00BE01E3" w:rsidP="005629B1">
      <w:pPr>
        <w:tabs>
          <w:tab w:val="left" w:pos="4311"/>
        </w:tabs>
        <w:spacing w:line="360" w:lineRule="auto"/>
        <w:rPr>
          <w:sz w:val="28"/>
          <w:szCs w:val="28"/>
          <w:u w:val="single"/>
        </w:rPr>
      </w:pPr>
      <w:r w:rsidRPr="007B41FE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 xml:space="preserve"> </w:t>
      </w:r>
      <w:proofErr w:type="spellStart"/>
      <w:r w:rsidRPr="007B41FE">
        <w:rPr>
          <w:sz w:val="28"/>
          <w:szCs w:val="28"/>
          <w:u w:val="single"/>
        </w:rPr>
        <w:t>Шугаепова</w:t>
      </w:r>
      <w:proofErr w:type="spellEnd"/>
      <w:r w:rsidRPr="007B41FE">
        <w:rPr>
          <w:sz w:val="28"/>
          <w:szCs w:val="28"/>
          <w:u w:val="single"/>
        </w:rPr>
        <w:t xml:space="preserve"> Венера </w:t>
      </w:r>
      <w:proofErr w:type="spellStart"/>
      <w:r w:rsidRPr="007B41FE">
        <w:rPr>
          <w:sz w:val="28"/>
          <w:szCs w:val="28"/>
          <w:u w:val="single"/>
        </w:rPr>
        <w:t>Нигматовна</w:t>
      </w:r>
      <w:proofErr w:type="spellEnd"/>
    </w:p>
    <w:p w:rsidR="00BE01E3" w:rsidRPr="007B41FE" w:rsidRDefault="00BE01E3" w:rsidP="005629B1">
      <w:pPr>
        <w:tabs>
          <w:tab w:val="left" w:pos="4311"/>
        </w:tabs>
        <w:spacing w:line="360" w:lineRule="auto"/>
        <w:rPr>
          <w:sz w:val="28"/>
          <w:szCs w:val="28"/>
        </w:rPr>
      </w:pPr>
      <w:r w:rsidRPr="007B41FE">
        <w:rPr>
          <w:sz w:val="28"/>
          <w:szCs w:val="28"/>
        </w:rPr>
        <w:t>Количество часов</w:t>
      </w:r>
    </w:p>
    <w:p w:rsidR="00BE01E3" w:rsidRDefault="00BE01E3" w:rsidP="005629B1">
      <w:pPr>
        <w:tabs>
          <w:tab w:val="left" w:pos="4311"/>
        </w:tabs>
        <w:spacing w:line="360" w:lineRule="auto"/>
        <w:rPr>
          <w:sz w:val="28"/>
          <w:szCs w:val="28"/>
        </w:rPr>
      </w:pPr>
      <w:r w:rsidRPr="007B41FE">
        <w:rPr>
          <w:sz w:val="28"/>
          <w:szCs w:val="28"/>
        </w:rPr>
        <w:t xml:space="preserve">Всего </w:t>
      </w:r>
      <w:r w:rsidR="007E5F4F">
        <w:rPr>
          <w:sz w:val="28"/>
          <w:szCs w:val="28"/>
          <w:u w:val="single"/>
        </w:rPr>
        <w:t>68</w:t>
      </w:r>
      <w:r w:rsidRPr="007B41FE">
        <w:rPr>
          <w:sz w:val="28"/>
          <w:szCs w:val="28"/>
        </w:rPr>
        <w:t xml:space="preserve"> час, в неделю </w:t>
      </w:r>
      <w:r w:rsidR="007E5F4F">
        <w:rPr>
          <w:sz w:val="28"/>
          <w:szCs w:val="28"/>
          <w:u w:val="single"/>
        </w:rPr>
        <w:t>2</w:t>
      </w:r>
      <w:r w:rsidRPr="007B41FE">
        <w:rPr>
          <w:sz w:val="28"/>
          <w:szCs w:val="28"/>
        </w:rPr>
        <w:t xml:space="preserve"> час.</w:t>
      </w:r>
    </w:p>
    <w:p w:rsidR="00BE01E3" w:rsidRPr="007B41FE" w:rsidRDefault="00BE01E3" w:rsidP="005629B1">
      <w:pPr>
        <w:tabs>
          <w:tab w:val="left" w:pos="4311"/>
        </w:tabs>
        <w:spacing w:line="360" w:lineRule="auto"/>
        <w:rPr>
          <w:sz w:val="28"/>
          <w:szCs w:val="28"/>
        </w:rPr>
      </w:pPr>
    </w:p>
    <w:p w:rsidR="00BE01E3" w:rsidRPr="007B41FE" w:rsidRDefault="00BE01E3" w:rsidP="005629B1">
      <w:pPr>
        <w:tabs>
          <w:tab w:val="left" w:pos="4311"/>
        </w:tabs>
        <w:spacing w:line="360" w:lineRule="auto"/>
        <w:rPr>
          <w:sz w:val="28"/>
          <w:szCs w:val="28"/>
          <w:u w:val="single"/>
        </w:rPr>
      </w:pPr>
      <w:r w:rsidRPr="007B41FE">
        <w:rPr>
          <w:sz w:val="28"/>
          <w:szCs w:val="28"/>
        </w:rPr>
        <w:t xml:space="preserve">Плановых контрольных </w:t>
      </w:r>
      <w:r>
        <w:rPr>
          <w:sz w:val="28"/>
          <w:szCs w:val="28"/>
        </w:rPr>
        <w:t>уроков 5 , лабораторные работы 6</w:t>
      </w:r>
    </w:p>
    <w:p w:rsidR="00BE01E3" w:rsidRPr="007B41FE" w:rsidRDefault="00BE01E3" w:rsidP="005629B1">
      <w:pPr>
        <w:tabs>
          <w:tab w:val="left" w:pos="4311"/>
        </w:tabs>
        <w:rPr>
          <w:sz w:val="28"/>
          <w:szCs w:val="28"/>
          <w:u w:val="single"/>
        </w:rPr>
      </w:pPr>
      <w:r w:rsidRPr="007B41FE">
        <w:rPr>
          <w:sz w:val="28"/>
          <w:szCs w:val="28"/>
        </w:rPr>
        <w:t xml:space="preserve">Планирование составлено на основе   </w:t>
      </w:r>
      <w:r w:rsidRPr="007B41FE">
        <w:rPr>
          <w:sz w:val="28"/>
          <w:szCs w:val="28"/>
          <w:u w:val="single"/>
        </w:rPr>
        <w:t>учебного плана муниципального бюджетного общеобразовательного «Средняя общеобразовательная школа №1п.г.т</w:t>
      </w:r>
      <w:proofErr w:type="gramStart"/>
      <w:r w:rsidRPr="007B41FE">
        <w:rPr>
          <w:sz w:val="28"/>
          <w:szCs w:val="28"/>
          <w:u w:val="single"/>
        </w:rPr>
        <w:t>.А</w:t>
      </w:r>
      <w:proofErr w:type="gramEnd"/>
      <w:r w:rsidRPr="007B41FE">
        <w:rPr>
          <w:sz w:val="28"/>
          <w:szCs w:val="28"/>
          <w:u w:val="single"/>
        </w:rPr>
        <w:t>ктюбинский»Азнакаевского муниципального района Р</w:t>
      </w:r>
      <w:r>
        <w:rPr>
          <w:sz w:val="28"/>
          <w:szCs w:val="28"/>
          <w:u w:val="single"/>
        </w:rPr>
        <w:t>еспублики Та</w:t>
      </w:r>
      <w:r w:rsidR="007E5F4F">
        <w:rPr>
          <w:sz w:val="28"/>
          <w:szCs w:val="28"/>
          <w:u w:val="single"/>
        </w:rPr>
        <w:t>тарстан на 2021-2022</w:t>
      </w:r>
      <w:r w:rsidRPr="007B41FE">
        <w:rPr>
          <w:sz w:val="28"/>
          <w:szCs w:val="28"/>
          <w:u w:val="single"/>
        </w:rPr>
        <w:t>учебный год.</w:t>
      </w:r>
    </w:p>
    <w:p w:rsidR="00BE01E3" w:rsidRPr="007B41FE" w:rsidRDefault="00BE01E3" w:rsidP="005629B1">
      <w:pPr>
        <w:tabs>
          <w:tab w:val="left" w:pos="4311"/>
        </w:tabs>
        <w:spacing w:line="360" w:lineRule="auto"/>
        <w:rPr>
          <w:sz w:val="28"/>
          <w:szCs w:val="20"/>
        </w:rPr>
      </w:pPr>
      <w:r w:rsidRPr="007B41FE">
        <w:rPr>
          <w:sz w:val="28"/>
          <w:szCs w:val="28"/>
        </w:rPr>
        <w:t xml:space="preserve">                                                                                           </w:t>
      </w:r>
    </w:p>
    <w:p w:rsidR="00BE01E3" w:rsidRPr="007B41FE" w:rsidRDefault="00BE01E3" w:rsidP="005629B1">
      <w:pPr>
        <w:tabs>
          <w:tab w:val="left" w:pos="4311"/>
        </w:tabs>
        <w:rPr>
          <w:sz w:val="28"/>
          <w:szCs w:val="28"/>
          <w:u w:val="single"/>
        </w:rPr>
      </w:pPr>
      <w:r w:rsidRPr="007B41FE">
        <w:rPr>
          <w:sz w:val="28"/>
          <w:szCs w:val="28"/>
        </w:rPr>
        <w:t xml:space="preserve">Учебник </w:t>
      </w:r>
      <w:r w:rsidRPr="007B41FE">
        <w:rPr>
          <w:sz w:val="28"/>
          <w:szCs w:val="28"/>
          <w:u w:val="single"/>
        </w:rPr>
        <w:t xml:space="preserve">Физика 10,Б.Б.Буховцев, </w:t>
      </w:r>
      <w:proofErr w:type="spellStart"/>
      <w:r w:rsidRPr="007B41FE">
        <w:rPr>
          <w:sz w:val="28"/>
          <w:szCs w:val="28"/>
          <w:u w:val="single"/>
        </w:rPr>
        <w:t>Г.Я.Мякишев</w:t>
      </w:r>
      <w:proofErr w:type="spellEnd"/>
      <w:proofErr w:type="gramStart"/>
      <w:r w:rsidRPr="007B41FE">
        <w:rPr>
          <w:sz w:val="28"/>
          <w:szCs w:val="28"/>
          <w:u w:val="single"/>
        </w:rPr>
        <w:t xml:space="preserve"> ,</w:t>
      </w:r>
      <w:proofErr w:type="gramEnd"/>
      <w:r w:rsidRPr="007B41FE">
        <w:rPr>
          <w:sz w:val="28"/>
          <w:szCs w:val="28"/>
          <w:u w:val="single"/>
        </w:rPr>
        <w:t xml:space="preserve"> Москва «Просвещение»,2009 г.</w:t>
      </w:r>
    </w:p>
    <w:p w:rsidR="00BE01E3" w:rsidRPr="007B41FE" w:rsidRDefault="00BE01E3" w:rsidP="005629B1">
      <w:pPr>
        <w:tabs>
          <w:tab w:val="left" w:pos="4311"/>
        </w:tabs>
        <w:jc w:val="center"/>
        <w:rPr>
          <w:sz w:val="28"/>
          <w:szCs w:val="20"/>
        </w:rPr>
      </w:pPr>
    </w:p>
    <w:p w:rsidR="00BE01E3" w:rsidRPr="007B41FE" w:rsidRDefault="00BE01E3" w:rsidP="005629B1">
      <w:pPr>
        <w:tabs>
          <w:tab w:val="left" w:pos="4311"/>
        </w:tabs>
        <w:rPr>
          <w:sz w:val="28"/>
          <w:szCs w:val="28"/>
        </w:rPr>
      </w:pPr>
    </w:p>
    <w:p w:rsidR="00BE01E3" w:rsidRPr="00475EFF" w:rsidRDefault="00BE01E3" w:rsidP="00475EFF">
      <w:pPr>
        <w:spacing w:line="240" w:lineRule="auto"/>
        <w:jc w:val="center"/>
        <w:rPr>
          <w:sz w:val="28"/>
          <w:szCs w:val="28"/>
          <w:u w:val="single"/>
        </w:rPr>
      </w:pPr>
      <w:r w:rsidRPr="007B41FE">
        <w:rPr>
          <w:sz w:val="28"/>
          <w:szCs w:val="28"/>
        </w:rPr>
        <w:t xml:space="preserve">Дополнительная литература </w:t>
      </w:r>
      <w:r w:rsidRPr="007B41FE">
        <w:rPr>
          <w:sz w:val="28"/>
          <w:szCs w:val="28"/>
          <w:u w:val="single"/>
        </w:rPr>
        <w:t xml:space="preserve">  Сборник задач по физ</w:t>
      </w:r>
      <w:r>
        <w:rPr>
          <w:sz w:val="28"/>
          <w:szCs w:val="28"/>
          <w:u w:val="single"/>
        </w:rPr>
        <w:t>ике</w:t>
      </w:r>
      <w:proofErr w:type="gramStart"/>
      <w:r>
        <w:rPr>
          <w:sz w:val="28"/>
          <w:szCs w:val="28"/>
          <w:u w:val="single"/>
        </w:rPr>
        <w:t xml:space="preserve"> ,</w:t>
      </w:r>
      <w:proofErr w:type="gramEnd"/>
      <w:r w:rsidR="00475EFF">
        <w:rPr>
          <w:sz w:val="28"/>
          <w:szCs w:val="28"/>
          <w:u w:val="single"/>
        </w:rPr>
        <w:t xml:space="preserve"> </w:t>
      </w:r>
      <w:proofErr w:type="spellStart"/>
      <w:r w:rsidR="00475EFF">
        <w:rPr>
          <w:sz w:val="28"/>
          <w:szCs w:val="28"/>
          <w:u w:val="single"/>
        </w:rPr>
        <w:t>А.П.Рымкевич,Дрофа</w:t>
      </w:r>
      <w:proofErr w:type="spellEnd"/>
      <w:r w:rsidR="00475EFF">
        <w:rPr>
          <w:sz w:val="28"/>
          <w:szCs w:val="28"/>
          <w:u w:val="single"/>
        </w:rPr>
        <w:t xml:space="preserve"> ,2009г</w:t>
      </w:r>
      <w:r w:rsidR="00475EFF">
        <w:rPr>
          <w:sz w:val="28"/>
          <w:szCs w:val="28"/>
          <w:u w:val="single"/>
        </w:rPr>
        <w:tab/>
      </w:r>
      <w:r w:rsidR="00475EFF">
        <w:rPr>
          <w:sz w:val="28"/>
          <w:szCs w:val="28"/>
          <w:u w:val="single"/>
        </w:rPr>
        <w:tab/>
      </w:r>
      <w:r w:rsidR="00475EFF">
        <w:rPr>
          <w:sz w:val="28"/>
          <w:szCs w:val="28"/>
          <w:u w:val="single"/>
        </w:rPr>
        <w:tab/>
      </w:r>
      <w:r w:rsidR="00475EFF">
        <w:rPr>
          <w:sz w:val="28"/>
          <w:szCs w:val="28"/>
          <w:u w:val="single"/>
        </w:rPr>
        <w:tab/>
      </w:r>
      <w:r w:rsidR="00475EFF">
        <w:rPr>
          <w:sz w:val="28"/>
          <w:szCs w:val="28"/>
          <w:u w:val="single"/>
        </w:rPr>
        <w:tab/>
      </w:r>
    </w:p>
    <w:p w:rsidR="00BE01E3" w:rsidRPr="00E55C1D" w:rsidRDefault="00BE01E3" w:rsidP="00FC779F">
      <w:pPr>
        <w:spacing w:after="0"/>
        <w:jc w:val="center"/>
        <w:rPr>
          <w:b/>
          <w:sz w:val="24"/>
          <w:szCs w:val="24"/>
        </w:rPr>
      </w:pPr>
    </w:p>
    <w:p w:rsidR="00E55C1D" w:rsidRPr="00E55C1D" w:rsidRDefault="00E55C1D" w:rsidP="00E55C1D">
      <w:pPr>
        <w:spacing w:after="0" w:line="276" w:lineRule="auto"/>
        <w:ind w:firstLine="426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E55C1D">
        <w:rPr>
          <w:rFonts w:ascii="Times New Roman" w:eastAsia="Times New Roman" w:hAnsi="Times New Roman"/>
          <w:b/>
          <w:sz w:val="24"/>
        </w:rPr>
        <w:t>Пояснительная записка</w:t>
      </w:r>
    </w:p>
    <w:p w:rsidR="00E55C1D" w:rsidRPr="00E55C1D" w:rsidRDefault="00E55C1D" w:rsidP="00E55C1D">
      <w:pPr>
        <w:spacing w:after="0" w:line="276" w:lineRule="auto"/>
        <w:ind w:firstLine="426"/>
        <w:jc w:val="center"/>
        <w:rPr>
          <w:rFonts w:ascii="Times New Roman" w:eastAsia="Times New Roman" w:hAnsi="Times New Roman"/>
          <w:b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к календарно-тематическому планированию</w:t>
      </w:r>
    </w:p>
    <w:p w:rsidR="00E55C1D" w:rsidRPr="00E55C1D" w:rsidRDefault="00E55C1D" w:rsidP="00E55C1D">
      <w:pPr>
        <w:spacing w:after="0" w:line="276" w:lineRule="auto"/>
        <w:ind w:firstLine="426"/>
        <w:jc w:val="center"/>
        <w:rPr>
          <w:rFonts w:ascii="Times New Roman" w:eastAsia="Times New Roman" w:hAnsi="Times New Roman"/>
          <w:b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физика 11 класс</w:t>
      </w:r>
    </w:p>
    <w:p w:rsidR="00E55C1D" w:rsidRPr="00E55C1D" w:rsidRDefault="00E55C1D" w:rsidP="00E55C1D">
      <w:pPr>
        <w:spacing w:after="0" w:line="276" w:lineRule="auto"/>
        <w:ind w:firstLine="426"/>
        <w:jc w:val="center"/>
        <w:rPr>
          <w:rFonts w:ascii="Times New Roman" w:eastAsia="Times New Roman" w:hAnsi="Times New Roman"/>
          <w:sz w:val="24"/>
        </w:rPr>
      </w:pPr>
    </w:p>
    <w:p w:rsidR="00E55C1D" w:rsidRPr="00E55C1D" w:rsidRDefault="00E55C1D" w:rsidP="00E55C1D">
      <w:pPr>
        <w:spacing w:after="0" w:line="276" w:lineRule="auto"/>
        <w:ind w:firstLine="426"/>
        <w:jc w:val="center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(по учебнику Г</w:t>
      </w:r>
      <w:r w:rsidR="00952117">
        <w:rPr>
          <w:rFonts w:ascii="Times New Roman" w:eastAsia="Times New Roman" w:hAnsi="Times New Roman"/>
          <w:sz w:val="24"/>
        </w:rPr>
        <w:t xml:space="preserve">. Я. Мякишева </w:t>
      </w:r>
      <w:proofErr w:type="spellStart"/>
      <w:r w:rsidR="00952117">
        <w:rPr>
          <w:rFonts w:ascii="Times New Roman" w:eastAsia="Times New Roman" w:hAnsi="Times New Roman"/>
          <w:sz w:val="24"/>
        </w:rPr>
        <w:t>М.Просвещение</w:t>
      </w:r>
      <w:proofErr w:type="spellEnd"/>
      <w:r w:rsidR="00952117">
        <w:rPr>
          <w:rFonts w:ascii="Times New Roman" w:eastAsia="Times New Roman" w:hAnsi="Times New Roman"/>
          <w:sz w:val="24"/>
        </w:rPr>
        <w:t xml:space="preserve"> 2020 г., 2 часа / 68</w:t>
      </w:r>
      <w:r w:rsidRPr="00E55C1D">
        <w:rPr>
          <w:rFonts w:ascii="Times New Roman" w:eastAsia="Times New Roman" w:hAnsi="Times New Roman"/>
          <w:sz w:val="24"/>
        </w:rPr>
        <w:t xml:space="preserve"> часа в год)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Рабочая программа составлена в соответствии с Федеральным компонентом государственного стандарта среднего (полного) общего образования по физике, разработана на основе примерной программы "Физика для общеобразовательных учреждений 10-11 классы" под редакцией </w:t>
      </w:r>
      <w:proofErr w:type="spellStart"/>
      <w:r w:rsidRPr="00E55C1D">
        <w:rPr>
          <w:rFonts w:ascii="Times New Roman" w:eastAsia="Times New Roman" w:hAnsi="Times New Roman"/>
          <w:sz w:val="24"/>
        </w:rPr>
        <w:t>Г.Я.Мякишева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. Программа обеспечивает реализацию обязательного минимума содержания образования. Предлагаемая программа предназначена для изучения курса физики на базовом </w:t>
      </w:r>
      <w:proofErr w:type="spellStart"/>
      <w:r w:rsidRPr="00E55C1D">
        <w:rPr>
          <w:rFonts w:ascii="Times New Roman" w:eastAsia="Times New Roman" w:hAnsi="Times New Roman"/>
          <w:sz w:val="24"/>
        </w:rPr>
        <w:t>уровне</w:t>
      </w:r>
      <w:proofErr w:type="gramStart"/>
      <w:r w:rsidRPr="00E55C1D">
        <w:rPr>
          <w:rFonts w:ascii="Times New Roman" w:eastAsia="Times New Roman" w:hAnsi="Times New Roman"/>
          <w:sz w:val="24"/>
        </w:rPr>
        <w:t>.О</w:t>
      </w:r>
      <w:proofErr w:type="gramEnd"/>
      <w:r w:rsidRPr="00E55C1D">
        <w:rPr>
          <w:rFonts w:ascii="Times New Roman" w:eastAsia="Times New Roman" w:hAnsi="Times New Roman"/>
          <w:sz w:val="24"/>
        </w:rPr>
        <w:t>на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ориентирована на УМК для 10-11 классов. Учебник "Физика" 11 клас</w:t>
      </w:r>
      <w:proofErr w:type="gramStart"/>
      <w:r w:rsidRPr="00E55C1D">
        <w:rPr>
          <w:rFonts w:ascii="Times New Roman" w:eastAsia="Times New Roman" w:hAnsi="Times New Roman"/>
          <w:sz w:val="24"/>
        </w:rPr>
        <w:t>с(</w:t>
      </w:r>
      <w:proofErr w:type="gramEnd"/>
      <w:r w:rsidRPr="00E55C1D">
        <w:rPr>
          <w:rFonts w:ascii="Times New Roman" w:eastAsia="Times New Roman" w:hAnsi="Times New Roman"/>
          <w:sz w:val="24"/>
        </w:rPr>
        <w:t xml:space="preserve">Классический курс). </w:t>
      </w:r>
      <w:proofErr w:type="spellStart"/>
      <w:r w:rsidRPr="00E55C1D">
        <w:rPr>
          <w:rFonts w:ascii="Times New Roman" w:eastAsia="Times New Roman" w:hAnsi="Times New Roman"/>
          <w:sz w:val="24"/>
        </w:rPr>
        <w:t>Авторы</w:t>
      </w:r>
      <w:proofErr w:type="gramStart"/>
      <w:r w:rsidRPr="00E55C1D">
        <w:rPr>
          <w:rFonts w:ascii="Times New Roman" w:eastAsia="Times New Roman" w:hAnsi="Times New Roman"/>
          <w:sz w:val="24"/>
        </w:rPr>
        <w:t>:Г</w:t>
      </w:r>
      <w:proofErr w:type="gramEnd"/>
      <w:r w:rsidRPr="00E55C1D">
        <w:rPr>
          <w:rFonts w:ascii="Times New Roman" w:eastAsia="Times New Roman" w:hAnsi="Times New Roman"/>
          <w:sz w:val="24"/>
        </w:rPr>
        <w:t>.Я.Мякишев,Б.Б.Буховцев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Pr="00E55C1D">
        <w:rPr>
          <w:rFonts w:ascii="Times New Roman" w:eastAsia="Times New Roman" w:hAnsi="Times New Roman"/>
          <w:sz w:val="24"/>
        </w:rPr>
        <w:t>В.М.Чаругин</w:t>
      </w:r>
      <w:proofErr w:type="spellEnd"/>
      <w:r w:rsidRPr="00E55C1D">
        <w:rPr>
          <w:rFonts w:ascii="Times New Roman" w:eastAsia="Times New Roman" w:hAnsi="Times New Roman"/>
          <w:sz w:val="24"/>
        </w:rPr>
        <w:t>, Москва "Просвещение" 2014. Согласно учебному плану учреждения на реализа</w:t>
      </w:r>
      <w:r w:rsidR="00952117">
        <w:rPr>
          <w:rFonts w:ascii="Times New Roman" w:eastAsia="Times New Roman" w:hAnsi="Times New Roman"/>
          <w:sz w:val="24"/>
        </w:rPr>
        <w:t>цию данной программы отводится 2 часа в неделю (68</w:t>
      </w:r>
      <w:r w:rsidRPr="00E55C1D">
        <w:rPr>
          <w:rFonts w:ascii="Times New Roman" w:eastAsia="Times New Roman" w:hAnsi="Times New Roman"/>
          <w:sz w:val="24"/>
        </w:rPr>
        <w:t xml:space="preserve"> часа в год). 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b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В курсе физике 11 класса изучаются: </w:t>
      </w:r>
      <w:r w:rsidRPr="00E55C1D">
        <w:rPr>
          <w:rFonts w:ascii="Times New Roman" w:eastAsia="Times New Roman" w:hAnsi="Times New Roman"/>
          <w:b/>
          <w:sz w:val="24"/>
        </w:rPr>
        <w:t>законы электродинамики</w:t>
      </w:r>
      <w:r w:rsidRPr="00E55C1D">
        <w:rPr>
          <w:rFonts w:ascii="Times New Roman" w:eastAsia="Times New Roman" w:hAnsi="Times New Roman"/>
          <w:sz w:val="24"/>
        </w:rPr>
        <w:t>(продолжение)</w:t>
      </w:r>
      <w:r w:rsidRPr="00E55C1D">
        <w:rPr>
          <w:rFonts w:ascii="Times New Roman" w:eastAsia="Times New Roman" w:hAnsi="Times New Roman"/>
          <w:b/>
          <w:sz w:val="24"/>
        </w:rPr>
        <w:t>, колебания и волны, оптика, квантовая физика, строение и эволюция Вселенной.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Изучение физики на ступени среднего (полного) образования направлено на достижение следующих</w:t>
      </w:r>
      <w:r w:rsidRPr="00E55C1D">
        <w:rPr>
          <w:rFonts w:ascii="Times New Roman" w:eastAsia="Times New Roman" w:hAnsi="Times New Roman"/>
          <w:b/>
          <w:sz w:val="24"/>
        </w:rPr>
        <w:t xml:space="preserve"> целей</w:t>
      </w:r>
      <w:r w:rsidRPr="00E55C1D">
        <w:rPr>
          <w:rFonts w:ascii="Times New Roman" w:eastAsia="Times New Roman" w:hAnsi="Times New Roman"/>
          <w:sz w:val="24"/>
        </w:rPr>
        <w:t>: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- усвоение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- 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E55C1D" w:rsidRPr="00E55C1D" w:rsidRDefault="00E55C1D" w:rsidP="00E55C1D">
      <w:pPr>
        <w:spacing w:after="20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- 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E55C1D" w:rsidRPr="00E55C1D" w:rsidRDefault="00E55C1D" w:rsidP="00E55C1D">
      <w:pPr>
        <w:spacing w:after="20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- воспитание убежденности в возможности познания законов природы, в необходимости разумного использования достижений науки и технологии </w:t>
      </w:r>
      <w:proofErr w:type="spellStart"/>
      <w:r w:rsidRPr="00E55C1D">
        <w:rPr>
          <w:rFonts w:ascii="Times New Roman" w:eastAsia="Times New Roman" w:hAnsi="Times New Roman"/>
          <w:sz w:val="24"/>
        </w:rPr>
        <w:t>длядальнейшего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развития человеческого общества; в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чувства ответственности за защиту окружающей среды;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b/>
          <w:sz w:val="24"/>
        </w:rPr>
      </w:pPr>
      <w:r w:rsidRPr="00E55C1D">
        <w:rPr>
          <w:rFonts w:ascii="Times New Roman" w:eastAsia="Times New Roman" w:hAnsi="Times New Roman"/>
          <w:sz w:val="24"/>
        </w:rPr>
        <w:t>- использование приобретенных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b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Требования к уровню подготовки выпускников и содержание учебного материала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Основы электродинамики </w:t>
      </w:r>
      <w:r w:rsidR="00952117">
        <w:rPr>
          <w:rFonts w:ascii="Times New Roman" w:eastAsia="Times New Roman" w:hAnsi="Times New Roman"/>
          <w:sz w:val="24"/>
        </w:rPr>
        <w:t>(41 ч</w:t>
      </w:r>
      <w:r w:rsidRPr="00E55C1D">
        <w:rPr>
          <w:rFonts w:ascii="Times New Roman" w:eastAsia="Times New Roman" w:hAnsi="Times New Roman"/>
          <w:sz w:val="24"/>
        </w:rPr>
        <w:t>).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b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Магнитное поле</w:t>
      </w:r>
      <w:proofErr w:type="gramStart"/>
      <w:r w:rsidRPr="00E55C1D">
        <w:rPr>
          <w:rFonts w:ascii="Times New Roman" w:eastAsia="Times New Roman" w:hAnsi="Times New Roman"/>
          <w:b/>
          <w:sz w:val="24"/>
        </w:rPr>
        <w:t xml:space="preserve"> </w:t>
      </w:r>
      <w:r w:rsidRPr="00E55C1D">
        <w:rPr>
          <w:rFonts w:ascii="Times New Roman" w:eastAsia="Times New Roman" w:hAnsi="Times New Roman"/>
          <w:sz w:val="24"/>
        </w:rPr>
        <w:t>.</w:t>
      </w:r>
      <w:proofErr w:type="gramEnd"/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Взаимодействие токов. Магнитное поле тока. Магнитная индукция. Сила Ампера. Сила Лоренца. </w:t>
      </w:r>
    </w:p>
    <w:p w:rsidR="00E55C1D" w:rsidRPr="003C059B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i/>
          <w:color w:val="000000"/>
          <w:sz w:val="24"/>
        </w:rPr>
      </w:pPr>
      <w:r w:rsidRPr="003C059B">
        <w:rPr>
          <w:rFonts w:ascii="Times New Roman" w:eastAsia="Times New Roman" w:hAnsi="Times New Roman"/>
          <w:b/>
          <w:color w:val="000000"/>
          <w:sz w:val="24"/>
        </w:rPr>
        <w:t>Лабораторная работа №1</w:t>
      </w:r>
      <w:r w:rsidRPr="003C059B">
        <w:rPr>
          <w:rFonts w:ascii="Times New Roman" w:eastAsia="Times New Roman" w:hAnsi="Times New Roman"/>
          <w:color w:val="000000"/>
          <w:sz w:val="24"/>
        </w:rPr>
        <w:t>:</w:t>
      </w:r>
      <w:r w:rsidRPr="003C059B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Наблюдение действия магнитного поля на ток.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Демонстрации: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Взаимодействие параллельных токов.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lastRenderedPageBreak/>
        <w:t>Действие магнитного поля на ток.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Устройство и действие амперметра и вольтметра.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Устройство и действие громкоговорителя.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Отклонение электронного лучка магнитным полем.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Знать понятия: </w:t>
      </w:r>
      <w:r w:rsidRPr="00E55C1D">
        <w:rPr>
          <w:rFonts w:ascii="Times New Roman" w:eastAsia="Times New Roman" w:hAnsi="Times New Roman"/>
          <w:sz w:val="24"/>
        </w:rPr>
        <w:t>магнитное поле тока, индукция магнитного поля.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  <w:u w:val="single"/>
        </w:rPr>
        <w:t>Практическое применение:</w:t>
      </w:r>
      <w:r w:rsidRPr="00E55C1D">
        <w:rPr>
          <w:rFonts w:ascii="Times New Roman" w:eastAsia="Times New Roman" w:hAnsi="Times New Roman"/>
          <w:sz w:val="24"/>
        </w:rPr>
        <w:t xml:space="preserve"> электроизмерительные приборы магнитоэлектрической системы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Уметь:</w:t>
      </w:r>
      <w:r w:rsidRPr="00E55C1D">
        <w:rPr>
          <w:rFonts w:ascii="Times New Roman" w:eastAsia="Times New Roman" w:hAnsi="Times New Roman"/>
          <w:sz w:val="24"/>
        </w:rPr>
        <w:t xml:space="preserve"> решать задачи на расчет характеристик движущегося заряда или проводника с током в магнитном поле, определять направление и величину сил Лоренца и Ампера.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Электромагнитная индукция 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Явление электромагнитной индукции. Магнитный поток. Закон электромагнитной индукции. Правило Ленца. Самоиндукция. Индуктивность. Взаимосвязь электрического и магнитного полей. Электромагнитное поле.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color w:val="FF0000"/>
          <w:sz w:val="24"/>
        </w:rPr>
      </w:pPr>
      <w:r w:rsidRPr="00F54BF1">
        <w:rPr>
          <w:rFonts w:ascii="Times New Roman" w:eastAsia="Times New Roman" w:hAnsi="Times New Roman"/>
          <w:b/>
          <w:color w:val="000000"/>
          <w:sz w:val="24"/>
        </w:rPr>
        <w:t>Лабораторная работа №2</w:t>
      </w:r>
      <w:r w:rsidRPr="00E55C1D">
        <w:rPr>
          <w:rFonts w:ascii="Times New Roman" w:eastAsia="Times New Roman" w:hAnsi="Times New Roman"/>
          <w:color w:val="FF0000"/>
          <w:sz w:val="24"/>
        </w:rPr>
        <w:t>: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color w:val="FF0000"/>
          <w:sz w:val="24"/>
        </w:rPr>
        <w:t xml:space="preserve"> </w:t>
      </w:r>
      <w:r w:rsidRPr="00E55C1D">
        <w:rPr>
          <w:rFonts w:ascii="Times New Roman" w:eastAsia="Times New Roman" w:hAnsi="Times New Roman"/>
          <w:sz w:val="24"/>
        </w:rPr>
        <w:t>Изучение электромагнитной индукции.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Демонстрации: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Электромагнитная индукция.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Правило Ленца.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Зависимость ЭДС индукции от скорости изменения магнитного потока.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Самоиндукция.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Зависимость ЭДС самоиндукции от скорости изменения силы цели и индуктивности проводника.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Знать/понимать </w:t>
      </w:r>
      <w:r w:rsidRPr="00E55C1D">
        <w:rPr>
          <w:rFonts w:ascii="Times New Roman" w:eastAsia="Times New Roman" w:hAnsi="Times New Roman"/>
          <w:sz w:val="24"/>
        </w:rPr>
        <w:t>понятия: электромагнитная индукция; закон электромагнитной индукции; правило Ленца, самоиндукция; индуктивность, электромагнитное поле.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b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Уметь:</w:t>
      </w:r>
      <w:r w:rsidRPr="00E55C1D">
        <w:rPr>
          <w:rFonts w:ascii="Times New Roman" w:eastAsia="Times New Roman" w:hAnsi="Times New Roman"/>
          <w:sz w:val="24"/>
        </w:rPr>
        <w:t xml:space="preserve"> объяснять явление электромагнитной индукции и самоиндукции, решать задачи на применение закона электромагнитной индукции, самоиндукции.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Электромагнитные колебания и волны 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Свободные колебания в колебательном контуре. Период свободных электрических колебаний. Переменный электрический ток. Генерирование электрической энергии. Трансформатор. Передача электрической энергии. Электромагнитные волны. Свойства электромагнитных волн. Принципы радиосвязи. Телевидение.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3C059B">
        <w:rPr>
          <w:rFonts w:ascii="Times New Roman" w:eastAsia="Times New Roman" w:hAnsi="Times New Roman"/>
          <w:color w:val="000000"/>
          <w:sz w:val="24"/>
        </w:rPr>
        <w:t>Лабораторная работа №3:</w:t>
      </w:r>
      <w:r w:rsidRPr="00E55C1D">
        <w:rPr>
          <w:rFonts w:ascii="Times New Roman" w:eastAsia="Times New Roman" w:hAnsi="Times New Roman"/>
          <w:color w:val="FF0000"/>
          <w:sz w:val="24"/>
        </w:rPr>
        <w:t xml:space="preserve"> </w:t>
      </w:r>
      <w:r w:rsidRPr="00E55C1D">
        <w:rPr>
          <w:rFonts w:ascii="Times New Roman" w:eastAsia="Times New Roman" w:hAnsi="Times New Roman"/>
          <w:sz w:val="24"/>
        </w:rPr>
        <w:t xml:space="preserve">Определение ускорения свободного падения при помощи маятника 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Демонстрации: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Свободные электромагнитные колебания низкой частоты в колебательно контуре.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Зависимость частоты свободных электромагнитных колебаний от электроемкости и индуктивности </w:t>
      </w:r>
      <w:proofErr w:type="spellStart"/>
      <w:r w:rsidRPr="00E55C1D">
        <w:rPr>
          <w:rFonts w:ascii="Times New Roman" w:eastAsia="Times New Roman" w:hAnsi="Times New Roman"/>
          <w:sz w:val="24"/>
        </w:rPr>
        <w:t>контура</w:t>
      </w:r>
      <w:proofErr w:type="gramStart"/>
      <w:r w:rsidRPr="00E55C1D">
        <w:rPr>
          <w:rFonts w:ascii="Times New Roman" w:eastAsia="Times New Roman" w:hAnsi="Times New Roman"/>
          <w:sz w:val="24"/>
        </w:rPr>
        <w:t>.Н</w:t>
      </w:r>
      <w:proofErr w:type="gramEnd"/>
      <w:r w:rsidRPr="00E55C1D">
        <w:rPr>
          <w:rFonts w:ascii="Times New Roman" w:eastAsia="Times New Roman" w:hAnsi="Times New Roman"/>
          <w:sz w:val="24"/>
        </w:rPr>
        <w:t>езатухающие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электромагнитные колебания в генераторе на транзисторе. Получение переменного тока при вращении витка в магнитном </w:t>
      </w:r>
      <w:proofErr w:type="spellStart"/>
      <w:r w:rsidRPr="00E55C1D">
        <w:rPr>
          <w:rFonts w:ascii="Times New Roman" w:eastAsia="Times New Roman" w:hAnsi="Times New Roman"/>
          <w:sz w:val="24"/>
        </w:rPr>
        <w:t>поле</w:t>
      </w:r>
      <w:proofErr w:type="gramStart"/>
      <w:r w:rsidRPr="00E55C1D">
        <w:rPr>
          <w:rFonts w:ascii="Times New Roman" w:eastAsia="Times New Roman" w:hAnsi="Times New Roman"/>
          <w:sz w:val="24"/>
        </w:rPr>
        <w:t>.У</w:t>
      </w:r>
      <w:proofErr w:type="gramEnd"/>
      <w:r w:rsidRPr="00E55C1D">
        <w:rPr>
          <w:rFonts w:ascii="Times New Roman" w:eastAsia="Times New Roman" w:hAnsi="Times New Roman"/>
          <w:sz w:val="24"/>
        </w:rPr>
        <w:t>стройство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и принцип действия генератора переменного тока (на модели). Осциллограммы переменной </w:t>
      </w:r>
      <w:proofErr w:type="spellStart"/>
      <w:r w:rsidRPr="00E55C1D">
        <w:rPr>
          <w:rFonts w:ascii="Times New Roman" w:eastAsia="Times New Roman" w:hAnsi="Times New Roman"/>
          <w:sz w:val="24"/>
        </w:rPr>
        <w:t>тока</w:t>
      </w:r>
      <w:proofErr w:type="gramStart"/>
      <w:r w:rsidRPr="00E55C1D">
        <w:rPr>
          <w:rFonts w:ascii="Times New Roman" w:eastAsia="Times New Roman" w:hAnsi="Times New Roman"/>
          <w:sz w:val="24"/>
        </w:rPr>
        <w:t>.У</w:t>
      </w:r>
      <w:proofErr w:type="gramEnd"/>
      <w:r w:rsidRPr="00E55C1D">
        <w:rPr>
          <w:rFonts w:ascii="Times New Roman" w:eastAsia="Times New Roman" w:hAnsi="Times New Roman"/>
          <w:sz w:val="24"/>
        </w:rPr>
        <w:t>стройство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и принцип действия </w:t>
      </w:r>
      <w:proofErr w:type="spellStart"/>
      <w:r w:rsidRPr="00E55C1D">
        <w:rPr>
          <w:rFonts w:ascii="Times New Roman" w:eastAsia="Times New Roman" w:hAnsi="Times New Roman"/>
          <w:sz w:val="24"/>
        </w:rPr>
        <w:t>трансформатора.Передача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электрической энергии на расстояние с мощью понижающего и повышающего трансформатора. Электрический </w:t>
      </w:r>
      <w:proofErr w:type="spellStart"/>
      <w:r w:rsidRPr="00E55C1D">
        <w:rPr>
          <w:rFonts w:ascii="Times New Roman" w:eastAsia="Times New Roman" w:hAnsi="Times New Roman"/>
          <w:sz w:val="24"/>
        </w:rPr>
        <w:t>резонанс</w:t>
      </w:r>
      <w:proofErr w:type="gramStart"/>
      <w:r w:rsidRPr="00E55C1D">
        <w:rPr>
          <w:rFonts w:ascii="Times New Roman" w:eastAsia="Times New Roman" w:hAnsi="Times New Roman"/>
          <w:sz w:val="24"/>
        </w:rPr>
        <w:t>.И</w:t>
      </w:r>
      <w:proofErr w:type="gramEnd"/>
      <w:r w:rsidRPr="00E55C1D">
        <w:rPr>
          <w:rFonts w:ascii="Times New Roman" w:eastAsia="Times New Roman" w:hAnsi="Times New Roman"/>
          <w:sz w:val="24"/>
        </w:rPr>
        <w:t>злучение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и прием электромагнитных </w:t>
      </w:r>
      <w:proofErr w:type="spellStart"/>
      <w:r w:rsidRPr="00E55C1D">
        <w:rPr>
          <w:rFonts w:ascii="Times New Roman" w:eastAsia="Times New Roman" w:hAnsi="Times New Roman"/>
          <w:sz w:val="24"/>
        </w:rPr>
        <w:t>волн.Отражение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электромагнитных волн. Преломление электромагнитных волн. Интерференция и дифракция электромагнитных </w:t>
      </w:r>
      <w:proofErr w:type="spellStart"/>
      <w:r w:rsidRPr="00E55C1D">
        <w:rPr>
          <w:rFonts w:ascii="Times New Roman" w:eastAsia="Times New Roman" w:hAnsi="Times New Roman"/>
          <w:sz w:val="24"/>
        </w:rPr>
        <w:t>волн</w:t>
      </w:r>
      <w:proofErr w:type="gramStart"/>
      <w:r w:rsidRPr="00E55C1D">
        <w:rPr>
          <w:rFonts w:ascii="Times New Roman" w:eastAsia="Times New Roman" w:hAnsi="Times New Roman"/>
          <w:sz w:val="24"/>
        </w:rPr>
        <w:t>.П</w:t>
      </w:r>
      <w:proofErr w:type="gramEnd"/>
      <w:r w:rsidRPr="00E55C1D">
        <w:rPr>
          <w:rFonts w:ascii="Times New Roman" w:eastAsia="Times New Roman" w:hAnsi="Times New Roman"/>
          <w:sz w:val="24"/>
        </w:rPr>
        <w:t>оляризация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электромагнитных волн. Модуляция и детектирование высокочастотных электромагнитных колебаний.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Знать/понимать: </w:t>
      </w:r>
      <w:r w:rsidRPr="00E55C1D">
        <w:rPr>
          <w:rFonts w:ascii="Times New Roman" w:eastAsia="Times New Roman" w:hAnsi="Times New Roman"/>
          <w:sz w:val="24"/>
        </w:rPr>
        <w:t>понятия: свободные и вынужденные колебания; колебательный контур; переменный ток; резонанс, электромагнитная волна, свойства электромагнитных волн.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  <w:u w:val="single"/>
        </w:rPr>
        <w:t xml:space="preserve">Практическое применение: </w:t>
      </w:r>
      <w:r w:rsidRPr="00E55C1D">
        <w:rPr>
          <w:rFonts w:ascii="Times New Roman" w:eastAsia="Times New Roman" w:hAnsi="Times New Roman"/>
          <w:sz w:val="24"/>
        </w:rPr>
        <w:t>генератор переменного тока, схема радиотелефонной связи, телевидение.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lastRenderedPageBreak/>
        <w:t xml:space="preserve">Уметь: </w:t>
      </w:r>
      <w:r w:rsidRPr="00E55C1D">
        <w:rPr>
          <w:rFonts w:ascii="Times New Roman" w:eastAsia="Times New Roman" w:hAnsi="Times New Roman"/>
          <w:sz w:val="24"/>
        </w:rPr>
        <w:t>измерять силу тока и напряжение в цепях переменного тока. Использовать трансформатор для преобразования токов и напряжений. Определять неизвестный параметр колебательного контура, если известны значение другого его параметра и частота свободных колебаний; рассчитывать частоту свободных колебаний в колебательном контуре с известными параметрами. Решать задачи на применение формул. Объяснять распространение электромагнитных волн.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Оптика 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Световые волны 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Скорость света и методы ее измерения. Законы отражения и преломления света. Волновые свойства света: дисперсия, интерференция света, дифракция света. Когерентность. </w:t>
      </w:r>
      <w:proofErr w:type="spellStart"/>
      <w:r w:rsidRPr="00E55C1D">
        <w:rPr>
          <w:rFonts w:ascii="Times New Roman" w:eastAsia="Times New Roman" w:hAnsi="Times New Roman"/>
          <w:sz w:val="24"/>
        </w:rPr>
        <w:t>Поперечность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световых волн. Поляризация света.</w:t>
      </w:r>
    </w:p>
    <w:p w:rsidR="00E55C1D" w:rsidRPr="003C059B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color w:val="000000"/>
          <w:sz w:val="24"/>
        </w:rPr>
      </w:pPr>
      <w:r w:rsidRPr="003C059B">
        <w:rPr>
          <w:rFonts w:ascii="Times New Roman" w:eastAsia="Times New Roman" w:hAnsi="Times New Roman"/>
          <w:color w:val="000000"/>
          <w:sz w:val="24"/>
        </w:rPr>
        <w:t xml:space="preserve">Лабораторная работа №4: Измерение показателя преломления стекла 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3C059B">
        <w:rPr>
          <w:rFonts w:ascii="Times New Roman" w:eastAsia="Times New Roman" w:hAnsi="Times New Roman"/>
          <w:color w:val="000000"/>
          <w:sz w:val="24"/>
        </w:rPr>
        <w:t>Лабораторная работа №5:</w:t>
      </w:r>
      <w:r w:rsidRPr="00E55C1D">
        <w:rPr>
          <w:rFonts w:ascii="Times New Roman" w:eastAsia="Times New Roman" w:hAnsi="Times New Roman"/>
          <w:color w:val="FF0000"/>
          <w:sz w:val="24"/>
        </w:rPr>
        <w:t xml:space="preserve"> </w:t>
      </w:r>
      <w:r w:rsidRPr="00E55C1D">
        <w:rPr>
          <w:rFonts w:ascii="Times New Roman" w:eastAsia="Times New Roman" w:hAnsi="Times New Roman"/>
          <w:sz w:val="24"/>
        </w:rPr>
        <w:t>Измерение длины световой волны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Демонстрации: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Законы преломления света. Полное </w:t>
      </w:r>
      <w:proofErr w:type="spellStart"/>
      <w:r w:rsidRPr="00E55C1D">
        <w:rPr>
          <w:rFonts w:ascii="Times New Roman" w:eastAsia="Times New Roman" w:hAnsi="Times New Roman"/>
          <w:sz w:val="24"/>
        </w:rPr>
        <w:t>отражение</w:t>
      </w:r>
      <w:proofErr w:type="gramStart"/>
      <w:r w:rsidRPr="00E55C1D">
        <w:rPr>
          <w:rFonts w:ascii="Times New Roman" w:eastAsia="Times New Roman" w:hAnsi="Times New Roman"/>
          <w:sz w:val="24"/>
        </w:rPr>
        <w:t>.П</w:t>
      </w:r>
      <w:proofErr w:type="gramEnd"/>
      <w:r w:rsidRPr="00E55C1D">
        <w:rPr>
          <w:rFonts w:ascii="Times New Roman" w:eastAsia="Times New Roman" w:hAnsi="Times New Roman"/>
          <w:sz w:val="24"/>
        </w:rPr>
        <w:t>олучение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интерференционных полос. Дифракция света на тонкой </w:t>
      </w:r>
      <w:proofErr w:type="spellStart"/>
      <w:r w:rsidRPr="00E55C1D">
        <w:rPr>
          <w:rFonts w:ascii="Times New Roman" w:eastAsia="Times New Roman" w:hAnsi="Times New Roman"/>
          <w:sz w:val="24"/>
        </w:rPr>
        <w:t>нити</w:t>
      </w:r>
      <w:proofErr w:type="gramStart"/>
      <w:r w:rsidRPr="00E55C1D">
        <w:rPr>
          <w:rFonts w:ascii="Times New Roman" w:eastAsia="Times New Roman" w:hAnsi="Times New Roman"/>
          <w:sz w:val="24"/>
        </w:rPr>
        <w:t>.Д</w:t>
      </w:r>
      <w:proofErr w:type="gramEnd"/>
      <w:r w:rsidRPr="00E55C1D">
        <w:rPr>
          <w:rFonts w:ascii="Times New Roman" w:eastAsia="Times New Roman" w:hAnsi="Times New Roman"/>
          <w:sz w:val="24"/>
        </w:rPr>
        <w:t>ифракция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света на узкой </w:t>
      </w:r>
      <w:proofErr w:type="spellStart"/>
      <w:r w:rsidRPr="00E55C1D">
        <w:rPr>
          <w:rFonts w:ascii="Times New Roman" w:eastAsia="Times New Roman" w:hAnsi="Times New Roman"/>
          <w:sz w:val="24"/>
        </w:rPr>
        <w:t>щели.Разложение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света в спектр с помощью дифракционной </w:t>
      </w:r>
      <w:proofErr w:type="spellStart"/>
      <w:r w:rsidRPr="00E55C1D">
        <w:rPr>
          <w:rFonts w:ascii="Times New Roman" w:eastAsia="Times New Roman" w:hAnsi="Times New Roman"/>
          <w:sz w:val="24"/>
        </w:rPr>
        <w:t>решетки.Поляризация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света </w:t>
      </w:r>
      <w:proofErr w:type="spellStart"/>
      <w:r w:rsidRPr="00E55C1D">
        <w:rPr>
          <w:rFonts w:ascii="Times New Roman" w:eastAsia="Times New Roman" w:hAnsi="Times New Roman"/>
          <w:sz w:val="24"/>
        </w:rPr>
        <w:t>поляроидами.Применение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поляроидов для изучения механических напряжений в деталях конструкций.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Знать/понимать </w:t>
      </w:r>
      <w:r w:rsidRPr="00E55C1D">
        <w:rPr>
          <w:rFonts w:ascii="Times New Roman" w:eastAsia="Times New Roman" w:hAnsi="Times New Roman"/>
          <w:sz w:val="24"/>
        </w:rPr>
        <w:t>понятия: интерференция, дифракция и дисперсия света.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  <w:u w:val="single"/>
        </w:rPr>
        <w:t>Законы:</w:t>
      </w:r>
      <w:r w:rsidRPr="00E55C1D">
        <w:rPr>
          <w:rFonts w:ascii="Times New Roman" w:eastAsia="Times New Roman" w:hAnsi="Times New Roman"/>
          <w:sz w:val="24"/>
        </w:rPr>
        <w:t xml:space="preserve"> отражения и преломления света.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  <w:u w:val="single"/>
        </w:rPr>
        <w:t>Практическое применение:</w:t>
      </w:r>
      <w:r w:rsidRPr="00E55C1D">
        <w:rPr>
          <w:rFonts w:ascii="Times New Roman" w:eastAsia="Times New Roman" w:hAnsi="Times New Roman"/>
          <w:sz w:val="24"/>
        </w:rPr>
        <w:t xml:space="preserve"> полного отражения, интерференции, дифракции и поляризации света.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Уметь: </w:t>
      </w:r>
      <w:r w:rsidRPr="00E55C1D">
        <w:rPr>
          <w:rFonts w:ascii="Times New Roman" w:eastAsia="Times New Roman" w:hAnsi="Times New Roman"/>
          <w:sz w:val="24"/>
        </w:rPr>
        <w:t>измерять длину световой волны, решать задачи на применение формул, связывающих длину волны с частотой и скоростью, период колебаний с циклической частотой; на применение закона преломления света.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Элементы теории относительности.</w:t>
      </w:r>
      <w:r w:rsidR="00952117">
        <w:rPr>
          <w:rFonts w:ascii="Times New Roman" w:eastAsia="Times New Roman" w:hAnsi="Times New Roman"/>
          <w:sz w:val="24"/>
        </w:rPr>
        <w:t xml:space="preserve"> 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Постулаты теории относительности. Принцип относительности Эйнштейна. Постоянство скорости света. Пространство и время в специальной теории относительности. Релятивистская динамика. Связь массы с энергией.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Знать/понимать </w:t>
      </w:r>
      <w:r w:rsidRPr="00E55C1D">
        <w:rPr>
          <w:rFonts w:ascii="Times New Roman" w:eastAsia="Times New Roman" w:hAnsi="Times New Roman"/>
          <w:sz w:val="24"/>
        </w:rPr>
        <w:t>понятия: принцип постоянства скорости света в вакууме, связь массы и энергии.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b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Уметь:</w:t>
      </w:r>
      <w:r w:rsidRPr="00E55C1D">
        <w:rPr>
          <w:rFonts w:ascii="Times New Roman" w:eastAsia="Times New Roman" w:hAnsi="Times New Roman"/>
          <w:sz w:val="24"/>
        </w:rPr>
        <w:t xml:space="preserve"> определять границы применения законов классической и релятивистской механики.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Излучения и спектры.</w:t>
      </w:r>
      <w:r w:rsidR="00952117">
        <w:rPr>
          <w:rFonts w:ascii="Times New Roman" w:eastAsia="Times New Roman" w:hAnsi="Times New Roman"/>
          <w:sz w:val="24"/>
        </w:rPr>
        <w:t xml:space="preserve"> 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Различные виды электромагнитных излучений и их практическое применение: свойства и применение инфракрасных, ультрафиолетовых и рентгеновских излучений.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Демонстрации.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Невидимые излучения в спектре нагретого </w:t>
      </w:r>
      <w:proofErr w:type="spellStart"/>
      <w:r w:rsidRPr="00E55C1D">
        <w:rPr>
          <w:rFonts w:ascii="Times New Roman" w:eastAsia="Times New Roman" w:hAnsi="Times New Roman"/>
          <w:sz w:val="24"/>
        </w:rPr>
        <w:t>тела</w:t>
      </w:r>
      <w:proofErr w:type="gramStart"/>
      <w:r w:rsidRPr="00E55C1D">
        <w:rPr>
          <w:rFonts w:ascii="Times New Roman" w:eastAsia="Times New Roman" w:hAnsi="Times New Roman"/>
          <w:sz w:val="24"/>
        </w:rPr>
        <w:t>.С</w:t>
      </w:r>
      <w:proofErr w:type="gramEnd"/>
      <w:r w:rsidRPr="00E55C1D">
        <w:rPr>
          <w:rFonts w:ascii="Times New Roman" w:eastAsia="Times New Roman" w:hAnsi="Times New Roman"/>
          <w:sz w:val="24"/>
        </w:rPr>
        <w:t>войства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инфракрасного </w:t>
      </w:r>
      <w:proofErr w:type="spellStart"/>
      <w:r w:rsidRPr="00E55C1D">
        <w:rPr>
          <w:rFonts w:ascii="Times New Roman" w:eastAsia="Times New Roman" w:hAnsi="Times New Roman"/>
          <w:sz w:val="24"/>
        </w:rPr>
        <w:t>излучения.Свойства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ультрафиолетового </w:t>
      </w:r>
      <w:proofErr w:type="spellStart"/>
      <w:r w:rsidRPr="00E55C1D">
        <w:rPr>
          <w:rFonts w:ascii="Times New Roman" w:eastAsia="Times New Roman" w:hAnsi="Times New Roman"/>
          <w:sz w:val="24"/>
        </w:rPr>
        <w:t>излучения.Шкала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электромагнитных излучений (таблица).Зависимость плотности потока излучения от расстояния до точечного источника.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Знать/понимать: </w:t>
      </w:r>
      <w:r w:rsidRPr="00E55C1D">
        <w:rPr>
          <w:rFonts w:ascii="Times New Roman" w:eastAsia="Times New Roman" w:hAnsi="Times New Roman"/>
          <w:sz w:val="24"/>
        </w:rPr>
        <w:t>практическое применение: примеры практического применения электромагнитных волн инфракрасного, видимого, ультрафиолетового и рентгеновского диапазонов частот.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b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Уметь:</w:t>
      </w:r>
      <w:r w:rsidRPr="00E55C1D">
        <w:rPr>
          <w:rFonts w:ascii="Times New Roman" w:eastAsia="Times New Roman" w:hAnsi="Times New Roman"/>
          <w:sz w:val="24"/>
        </w:rPr>
        <w:t xml:space="preserve"> объяснять свойства различных видов электромагнитного излучения в зависимости от его длины волны и частоты.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Квантовая физика</w:t>
      </w:r>
      <w:r w:rsidR="00952117">
        <w:rPr>
          <w:rFonts w:ascii="Times New Roman" w:eastAsia="Times New Roman" w:hAnsi="Times New Roman"/>
          <w:b/>
          <w:sz w:val="24"/>
        </w:rPr>
        <w:t xml:space="preserve"> и астрофизика </w:t>
      </w:r>
      <w:r w:rsidRPr="00E55C1D">
        <w:rPr>
          <w:rFonts w:ascii="Times New Roman" w:eastAsia="Times New Roman" w:hAnsi="Times New Roman"/>
          <w:b/>
          <w:sz w:val="24"/>
        </w:rPr>
        <w:t>.</w:t>
      </w:r>
      <w:r w:rsidR="00952117">
        <w:rPr>
          <w:rFonts w:ascii="Times New Roman" w:eastAsia="Times New Roman" w:hAnsi="Times New Roman"/>
          <w:sz w:val="24"/>
        </w:rPr>
        <w:t xml:space="preserve"> (24 ч</w:t>
      </w:r>
      <w:r w:rsidRPr="00E55C1D">
        <w:rPr>
          <w:rFonts w:ascii="Times New Roman" w:eastAsia="Times New Roman" w:hAnsi="Times New Roman"/>
          <w:sz w:val="24"/>
        </w:rPr>
        <w:t>)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Гипотеза Планка о квантах. Фотоэффект. Уравнение Эйнштейна для фотоэффекта. Фотоны. Гипотеза де Бройля о волновых свойствах частиц. Корпускулярно-волновой дуализм. Соотношение неопределенности Гейзенберга. Строение атома. Опыты Резерфорда. Квантовые постулаты Бора. Испускание и поглощение света атомом. Лазеры. Модели строения атомного ядра: протонно-нейтронная модель строения атомного ядра. Ядерные силы. Дефект массы и энергия связи нуклонов в ядре. Ядерная энергетика. Влияние ионизирующей радиации на живые организмы. Доза излучения, закон радиоактивного распада и его статистический характер. Элементарные частицы: частицы и античастицы. Фундаментальные взаимодействия.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3C059B">
        <w:rPr>
          <w:rFonts w:ascii="Times New Roman" w:eastAsia="Times New Roman" w:hAnsi="Times New Roman"/>
          <w:color w:val="000000"/>
          <w:sz w:val="24"/>
        </w:rPr>
        <w:lastRenderedPageBreak/>
        <w:t>Лабораторная работа №6</w:t>
      </w:r>
      <w:r w:rsidRPr="00E55C1D">
        <w:rPr>
          <w:rFonts w:ascii="Times New Roman" w:eastAsia="Times New Roman" w:hAnsi="Times New Roman"/>
          <w:color w:val="FF0000"/>
          <w:sz w:val="24"/>
        </w:rPr>
        <w:t>:</w:t>
      </w:r>
      <w:r w:rsidRPr="00E55C1D">
        <w:rPr>
          <w:rFonts w:ascii="Times New Roman" w:eastAsia="Times New Roman" w:hAnsi="Times New Roman"/>
          <w:sz w:val="24"/>
        </w:rPr>
        <w:t xml:space="preserve"> «Изучение треков заряженных частиц».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Демонстрации: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Фотоэлектрический эффект на установке с цинковой </w:t>
      </w:r>
      <w:proofErr w:type="spellStart"/>
      <w:r w:rsidRPr="00E55C1D">
        <w:rPr>
          <w:rFonts w:ascii="Times New Roman" w:eastAsia="Times New Roman" w:hAnsi="Times New Roman"/>
          <w:sz w:val="24"/>
        </w:rPr>
        <w:t>платиной</w:t>
      </w:r>
      <w:proofErr w:type="gramStart"/>
      <w:r w:rsidRPr="00E55C1D">
        <w:rPr>
          <w:rFonts w:ascii="Times New Roman" w:eastAsia="Times New Roman" w:hAnsi="Times New Roman"/>
          <w:sz w:val="24"/>
        </w:rPr>
        <w:t>.З</w:t>
      </w:r>
      <w:proofErr w:type="gramEnd"/>
      <w:r w:rsidRPr="00E55C1D">
        <w:rPr>
          <w:rFonts w:ascii="Times New Roman" w:eastAsia="Times New Roman" w:hAnsi="Times New Roman"/>
          <w:sz w:val="24"/>
        </w:rPr>
        <w:t>аконы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внешнего </w:t>
      </w:r>
      <w:proofErr w:type="spellStart"/>
      <w:r w:rsidRPr="00E55C1D">
        <w:rPr>
          <w:rFonts w:ascii="Times New Roman" w:eastAsia="Times New Roman" w:hAnsi="Times New Roman"/>
          <w:sz w:val="24"/>
        </w:rPr>
        <w:t>фотоэффекта.Устройство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и действие полупроводникового и вакуумного </w:t>
      </w:r>
      <w:proofErr w:type="spellStart"/>
      <w:r w:rsidRPr="00E55C1D">
        <w:rPr>
          <w:rFonts w:ascii="Times New Roman" w:eastAsia="Times New Roman" w:hAnsi="Times New Roman"/>
          <w:sz w:val="24"/>
        </w:rPr>
        <w:t>фотоэлементов.Устройство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и действие фотореле на </w:t>
      </w:r>
      <w:proofErr w:type="spellStart"/>
      <w:r w:rsidRPr="00E55C1D">
        <w:rPr>
          <w:rFonts w:ascii="Times New Roman" w:eastAsia="Times New Roman" w:hAnsi="Times New Roman"/>
          <w:sz w:val="24"/>
        </w:rPr>
        <w:t>фотоэлементе.Модель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опыта </w:t>
      </w:r>
      <w:proofErr w:type="spellStart"/>
      <w:r w:rsidRPr="00E55C1D">
        <w:rPr>
          <w:rFonts w:ascii="Times New Roman" w:eastAsia="Times New Roman" w:hAnsi="Times New Roman"/>
          <w:sz w:val="24"/>
        </w:rPr>
        <w:t>Резерфорда.Наблюдение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треков в камере </w:t>
      </w:r>
      <w:proofErr w:type="spellStart"/>
      <w:r w:rsidRPr="00E55C1D">
        <w:rPr>
          <w:rFonts w:ascii="Times New Roman" w:eastAsia="Times New Roman" w:hAnsi="Times New Roman"/>
          <w:sz w:val="24"/>
        </w:rPr>
        <w:t>Вильсона.Устройство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и действие счетчика ионизирующих частиц.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Знать/понимать: </w:t>
      </w:r>
      <w:r w:rsidRPr="00E55C1D">
        <w:rPr>
          <w:rFonts w:ascii="Times New Roman" w:eastAsia="Times New Roman" w:hAnsi="Times New Roman"/>
          <w:sz w:val="24"/>
        </w:rPr>
        <w:t>понятия: фотон; фотоэффект; корпускулярно-волновой дуализм; ядерная модель атома; ядерные реакции, энергия связи; радиоактивный распад; цепная реакция деления; термоядерная реакция; элементарная частица, атомное ядро.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  <w:u w:val="single"/>
        </w:rPr>
        <w:t>Законы</w:t>
      </w:r>
      <w:r w:rsidRPr="00E55C1D">
        <w:rPr>
          <w:rFonts w:ascii="Times New Roman" w:eastAsia="Times New Roman" w:hAnsi="Times New Roman"/>
          <w:sz w:val="24"/>
        </w:rPr>
        <w:t xml:space="preserve"> фотоэффекта: постулаты Борщ закон радиоактивного распада.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  <w:u w:val="single"/>
        </w:rPr>
        <w:t xml:space="preserve">Практическое применение: </w:t>
      </w:r>
      <w:r w:rsidRPr="00E55C1D">
        <w:rPr>
          <w:rFonts w:ascii="Times New Roman" w:eastAsia="Times New Roman" w:hAnsi="Times New Roman"/>
          <w:sz w:val="24"/>
        </w:rPr>
        <w:t>устройство и принцип действия фотоэлемента; примеры технического использования фотоэлементов; принцип спектрального анализа; примеры практических применений спектрального анализа; устройство и принцип действия ядерного реактора.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Уметь: </w:t>
      </w:r>
      <w:r w:rsidRPr="00E55C1D">
        <w:rPr>
          <w:rFonts w:ascii="Times New Roman" w:eastAsia="Times New Roman" w:hAnsi="Times New Roman"/>
          <w:sz w:val="24"/>
        </w:rPr>
        <w:t>решать задачи на применение формул, связывающих энергию и импульс фотона с частотой соответствующей световой волны. Вычислять красную границу фотоэффекта и энергию фотоэлектронов на основе уравнения Эйнштейна. Определять продукты ядерных реакций на основе законов сохранения электрического заряда и массового числа. Рассчитывать энергетический выход ядерной реакции. Определять знак заряда или направление движения элементарных частиц по их трекам на фотографиях.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Строение Вселенной 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Строение солнечной системы. Система «Земля-Луна». Общие сведения о Солнце (вид в телескоп, вращение, размеры, масса, светимость, температура Солнца и состояние вещества в нем, химический состав). Источники энергии и внутреннее строение Солнца. Физическая природа звезд. Наша Галактика (состав, строение, движение звезд в Галактике и ее вращение). Происхождение и эволюция галактик и звезд.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Демонстрации: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Модель солнечной </w:t>
      </w:r>
      <w:proofErr w:type="spellStart"/>
      <w:r w:rsidRPr="00E55C1D">
        <w:rPr>
          <w:rFonts w:ascii="Times New Roman" w:eastAsia="Times New Roman" w:hAnsi="Times New Roman"/>
          <w:sz w:val="24"/>
        </w:rPr>
        <w:t>системы</w:t>
      </w:r>
      <w:proofErr w:type="gramStart"/>
      <w:r w:rsidRPr="00E55C1D">
        <w:rPr>
          <w:rFonts w:ascii="Times New Roman" w:eastAsia="Times New Roman" w:hAnsi="Times New Roman"/>
          <w:sz w:val="24"/>
        </w:rPr>
        <w:t>.Т</w:t>
      </w:r>
      <w:proofErr w:type="gramEnd"/>
      <w:r w:rsidRPr="00E55C1D">
        <w:rPr>
          <w:rFonts w:ascii="Times New Roman" w:eastAsia="Times New Roman" w:hAnsi="Times New Roman"/>
          <w:sz w:val="24"/>
        </w:rPr>
        <w:t>еллурий.Подвижная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карта звездного неба.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 xml:space="preserve">Знать/понимать: </w:t>
      </w:r>
      <w:r w:rsidRPr="00E55C1D">
        <w:rPr>
          <w:rFonts w:ascii="Times New Roman" w:eastAsia="Times New Roman" w:hAnsi="Times New Roman"/>
          <w:sz w:val="24"/>
        </w:rPr>
        <w:t>понятия: планета, звезда, Солнечная система, Галактика, Вселенная.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  <w:u w:val="single"/>
        </w:rPr>
        <w:t xml:space="preserve">Практическое применение </w:t>
      </w:r>
      <w:r w:rsidRPr="00E55C1D">
        <w:rPr>
          <w:rFonts w:ascii="Times New Roman" w:eastAsia="Times New Roman" w:hAnsi="Times New Roman"/>
          <w:sz w:val="24"/>
        </w:rPr>
        <w:t>законов физики для определения характеристик планет и звезд.</w:t>
      </w:r>
    </w:p>
    <w:p w:rsidR="00E55C1D" w:rsidRPr="00E55C1D" w:rsidRDefault="00E55C1D" w:rsidP="00E55C1D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Уметь:</w:t>
      </w:r>
      <w:r w:rsidRPr="00E55C1D">
        <w:rPr>
          <w:rFonts w:ascii="Times New Roman" w:eastAsia="Times New Roman" w:hAnsi="Times New Roman"/>
          <w:sz w:val="24"/>
        </w:rPr>
        <w:t xml:space="preserve"> объяснять строение солнечной системы, галактик, Солнца и звезд. Применять знание законов физики для объяснения процессов происходящих во вселенной. Пользоваться подвижной картой звездного неба.</w:t>
      </w:r>
    </w:p>
    <w:p w:rsidR="00E55C1D" w:rsidRPr="00E55C1D" w:rsidRDefault="00E55C1D" w:rsidP="00E55C1D">
      <w:pPr>
        <w:spacing w:before="100" w:after="100" w:line="360" w:lineRule="auto"/>
        <w:ind w:firstLine="425"/>
        <w:jc w:val="center"/>
        <w:rPr>
          <w:rFonts w:ascii="Times New Roman" w:eastAsia="Times New Roman" w:hAnsi="Times New Roman"/>
          <w:b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b/>
          <w:sz w:val="24"/>
          <w:shd w:val="clear" w:color="auto" w:fill="FFFFFF"/>
        </w:rPr>
        <w:t>В результате изучения физики на базовом уровне ученик должен</w:t>
      </w:r>
    </w:p>
    <w:p w:rsidR="00E55C1D" w:rsidRPr="00E55C1D" w:rsidRDefault="00E55C1D" w:rsidP="00E55C1D">
      <w:pPr>
        <w:spacing w:before="100" w:after="100" w:line="240" w:lineRule="auto"/>
        <w:ind w:firstLine="426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sz w:val="24"/>
          <w:shd w:val="clear" w:color="auto" w:fill="FFFFFF"/>
        </w:rPr>
        <w:t>знать/понимать:</w:t>
      </w:r>
    </w:p>
    <w:p w:rsidR="00E55C1D" w:rsidRPr="00E55C1D" w:rsidRDefault="00E55C1D" w:rsidP="00E55C1D">
      <w:pPr>
        <w:spacing w:before="100" w:after="100" w:line="240" w:lineRule="auto"/>
        <w:ind w:firstLine="426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sz w:val="24"/>
          <w:shd w:val="clear" w:color="auto" w:fill="FFFFFF"/>
        </w:rPr>
        <w:t xml:space="preserve">- смысл понятий: 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 </w:t>
      </w:r>
    </w:p>
    <w:p w:rsidR="00E55C1D" w:rsidRPr="00E55C1D" w:rsidRDefault="00E55C1D" w:rsidP="00E55C1D">
      <w:pPr>
        <w:spacing w:before="100" w:after="100" w:line="240" w:lineRule="auto"/>
        <w:ind w:firstLine="426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sz w:val="24"/>
          <w:shd w:val="clear" w:color="auto" w:fill="FFFFFF"/>
        </w:rPr>
        <w:t xml:space="preserve"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 </w:t>
      </w:r>
    </w:p>
    <w:p w:rsidR="00E55C1D" w:rsidRPr="00E55C1D" w:rsidRDefault="00E55C1D" w:rsidP="00E55C1D">
      <w:pPr>
        <w:spacing w:before="100" w:after="100" w:line="240" w:lineRule="auto"/>
        <w:ind w:firstLine="426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sz w:val="24"/>
          <w:shd w:val="clear" w:color="auto" w:fill="FFFFFF"/>
        </w:rPr>
        <w:t xml:space="preserve">- смысл физических законов 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E55C1D" w:rsidRPr="00E55C1D" w:rsidRDefault="00E55C1D" w:rsidP="00E55C1D">
      <w:pPr>
        <w:spacing w:before="100" w:after="100" w:line="240" w:lineRule="auto"/>
        <w:ind w:firstLine="426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sz w:val="24"/>
          <w:shd w:val="clear" w:color="auto" w:fill="FFFFFF"/>
        </w:rPr>
        <w:t>- вклад российских и зарубежных ученых, оказавших наибольшее влияние на развитие физики;</w:t>
      </w:r>
    </w:p>
    <w:p w:rsidR="00E55C1D" w:rsidRPr="00E55C1D" w:rsidRDefault="00E55C1D" w:rsidP="00E55C1D">
      <w:pPr>
        <w:spacing w:before="100" w:after="100" w:line="240" w:lineRule="auto"/>
        <w:ind w:firstLine="426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sz w:val="24"/>
          <w:shd w:val="clear" w:color="auto" w:fill="FFFFFF"/>
        </w:rPr>
        <w:t>уметь:</w:t>
      </w:r>
    </w:p>
    <w:p w:rsidR="00E55C1D" w:rsidRPr="00E55C1D" w:rsidRDefault="00E55C1D" w:rsidP="00E55C1D">
      <w:pPr>
        <w:spacing w:before="100" w:after="100" w:line="240" w:lineRule="auto"/>
        <w:ind w:firstLine="426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sz w:val="24"/>
          <w:shd w:val="clear" w:color="auto" w:fill="FFFFFF"/>
        </w:rPr>
        <w:lastRenderedPageBreak/>
        <w:t>- 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E55C1D" w:rsidRPr="00E55C1D" w:rsidRDefault="00E55C1D" w:rsidP="00E55C1D">
      <w:pPr>
        <w:spacing w:before="100" w:after="100" w:line="240" w:lineRule="auto"/>
        <w:ind w:firstLine="426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sz w:val="24"/>
          <w:shd w:val="clear" w:color="auto" w:fill="FFFFFF"/>
        </w:rPr>
        <w:t>-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E55C1D" w:rsidRPr="00E55C1D" w:rsidRDefault="00E55C1D" w:rsidP="00E55C1D">
      <w:pPr>
        <w:spacing w:before="100" w:after="100" w:line="240" w:lineRule="auto"/>
        <w:ind w:firstLine="426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sz w:val="24"/>
          <w:shd w:val="clear" w:color="auto" w:fill="FFFFFF"/>
        </w:rPr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E55C1D" w:rsidRPr="00E55C1D" w:rsidRDefault="00E55C1D" w:rsidP="00E55C1D">
      <w:pPr>
        <w:spacing w:before="100" w:after="100" w:line="240" w:lineRule="auto"/>
        <w:ind w:firstLine="426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sz w:val="24"/>
          <w:shd w:val="clear" w:color="auto" w:fill="FFFFFF"/>
        </w:rPr>
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  <w:r w:rsidRPr="00E55C1D">
        <w:rPr>
          <w:rFonts w:ascii="Times New Roman" w:eastAsia="Times New Roman" w:hAnsi="Times New Roman"/>
          <w:sz w:val="24"/>
          <w:shd w:val="clear" w:color="auto" w:fill="FFFFFF"/>
        </w:rPr>
        <w:br/>
        <w:t>использовать приобретенные знания и умения в практической деятельности и повседневной жизни для:</w:t>
      </w:r>
      <w:r w:rsidRPr="00E55C1D">
        <w:rPr>
          <w:rFonts w:ascii="Times New Roman" w:eastAsia="Times New Roman" w:hAnsi="Times New Roman"/>
          <w:sz w:val="24"/>
          <w:shd w:val="clear" w:color="auto" w:fill="FFFFFF"/>
        </w:rPr>
        <w:br/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  <w:r w:rsidRPr="00E55C1D">
        <w:rPr>
          <w:rFonts w:ascii="Times New Roman" w:eastAsia="Times New Roman" w:hAnsi="Times New Roman"/>
          <w:sz w:val="24"/>
          <w:shd w:val="clear" w:color="auto" w:fill="FFFFFF"/>
        </w:rPr>
        <w:br/>
        <w:t>оценки влияния на организм человека и другие организмы загрязнения окружающей среды;</w:t>
      </w:r>
      <w:r w:rsidRPr="00E55C1D">
        <w:rPr>
          <w:rFonts w:ascii="Times New Roman" w:eastAsia="Times New Roman" w:hAnsi="Times New Roman"/>
          <w:sz w:val="24"/>
          <w:shd w:val="clear" w:color="auto" w:fill="FFFFFF"/>
        </w:rPr>
        <w:br/>
        <w:t>рационального природопользования и защиты окружающей среды.</w:t>
      </w:r>
    </w:p>
    <w:p w:rsidR="00E55C1D" w:rsidRPr="00E55C1D" w:rsidRDefault="00E55C1D" w:rsidP="00E55C1D">
      <w:pPr>
        <w:spacing w:before="100" w:after="100" w:line="360" w:lineRule="auto"/>
        <w:ind w:firstLine="425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b/>
          <w:sz w:val="24"/>
          <w:shd w:val="clear" w:color="auto" w:fill="FFFFFF"/>
        </w:rPr>
        <w:t>Виды и формы контроля</w:t>
      </w:r>
      <w:r w:rsidRPr="00E55C1D">
        <w:rPr>
          <w:rFonts w:ascii="Times New Roman" w:eastAsia="Times New Roman" w:hAnsi="Times New Roman"/>
          <w:sz w:val="24"/>
          <w:shd w:val="clear" w:color="auto" w:fill="FFFFFF"/>
        </w:rPr>
        <w:br/>
        <w:t>Виды контроля: стартовый, текущий, тематический, промежуточный, итоговый (мониторинги образовательной деятельности по результатам года).</w:t>
      </w:r>
    </w:p>
    <w:p w:rsidR="00E55C1D" w:rsidRPr="00E55C1D" w:rsidRDefault="00E55C1D" w:rsidP="00E55C1D">
      <w:pPr>
        <w:spacing w:before="100" w:after="100" w:line="240" w:lineRule="auto"/>
        <w:ind w:firstLine="426"/>
        <w:rPr>
          <w:rFonts w:ascii="Times New Roman" w:eastAsia="Times New Roman" w:hAnsi="Times New Roman"/>
          <w:sz w:val="24"/>
          <w:shd w:val="clear" w:color="auto" w:fill="FFFFFF"/>
        </w:rPr>
      </w:pPr>
      <w:r w:rsidRPr="00E55C1D">
        <w:rPr>
          <w:rFonts w:ascii="Times New Roman" w:eastAsia="Times New Roman" w:hAnsi="Times New Roman"/>
          <w:b/>
          <w:sz w:val="24"/>
          <w:shd w:val="clear" w:color="auto" w:fill="FFFFFF"/>
        </w:rPr>
        <w:t>Формы контроля:</w:t>
      </w:r>
      <w:r w:rsidRPr="00E55C1D">
        <w:rPr>
          <w:rFonts w:ascii="Times New Roman" w:eastAsia="Times New Roman" w:hAnsi="Times New Roman"/>
          <w:sz w:val="24"/>
          <w:shd w:val="clear" w:color="auto" w:fill="FFFFFF"/>
        </w:rPr>
        <w:t> фронтальный опрос, индивидуальная работа у доски, индивидуальная работа по карточкам, дифференцированная самостоятельная работа, дифференцированная проверочная работа, диктант, тесты, в том числе с компьютерной поддержкой, теоретические зачеты, лабораторная, практическая работа, контрольная работа.</w:t>
      </w:r>
    </w:p>
    <w:p w:rsidR="00E55C1D" w:rsidRPr="00E55C1D" w:rsidRDefault="00E55C1D" w:rsidP="00E55C1D">
      <w:pPr>
        <w:spacing w:after="20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Значение физики для объяснения мира и развития производительных сил общества. Единая физическая картина мира</w:t>
      </w:r>
      <w:r w:rsidRPr="00E55C1D">
        <w:rPr>
          <w:rFonts w:ascii="Times New Roman" w:eastAsia="Times New Roman" w:hAnsi="Times New Roman"/>
          <w:sz w:val="24"/>
        </w:rPr>
        <w:t xml:space="preserve"> (1 час)</w:t>
      </w:r>
    </w:p>
    <w:p w:rsidR="00E55C1D" w:rsidRPr="00E55C1D" w:rsidRDefault="00E55C1D" w:rsidP="00E55C1D">
      <w:pPr>
        <w:spacing w:after="20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Из регионального компонента в этом году на изучение физики в 11 классе добавлен 1 час для более полного усвоения знаний о фундаментальных физических законах и принципах, лежащих в основе современной картины мира, который распределен в сетке следующим образом:</w:t>
      </w:r>
    </w:p>
    <w:p w:rsidR="00E55C1D" w:rsidRPr="00E55C1D" w:rsidRDefault="00E55C1D" w:rsidP="00E55C1D">
      <w:pPr>
        <w:spacing w:after="200" w:line="360" w:lineRule="auto"/>
        <w:ind w:left="-567" w:right="-143"/>
        <w:jc w:val="both"/>
        <w:rPr>
          <w:rFonts w:ascii="Times New Roman" w:eastAsia="Times New Roman" w:hAnsi="Times New Roman"/>
          <w:b/>
          <w:sz w:val="24"/>
        </w:rPr>
      </w:pPr>
    </w:p>
    <w:p w:rsidR="00E55C1D" w:rsidRPr="00E55C1D" w:rsidRDefault="00E55C1D" w:rsidP="00E55C1D">
      <w:pPr>
        <w:spacing w:after="20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</w:p>
    <w:p w:rsidR="00E55C1D" w:rsidRPr="00E55C1D" w:rsidRDefault="00E55C1D" w:rsidP="00E55C1D">
      <w:pPr>
        <w:spacing w:after="20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</w:p>
    <w:p w:rsidR="00E55C1D" w:rsidRPr="00E55C1D" w:rsidRDefault="00E55C1D" w:rsidP="00E55C1D">
      <w:pPr>
        <w:spacing w:after="20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</w:p>
    <w:p w:rsidR="00E55C1D" w:rsidRPr="00E55C1D" w:rsidRDefault="00E55C1D" w:rsidP="00E55C1D">
      <w:pPr>
        <w:spacing w:after="200" w:line="240" w:lineRule="auto"/>
        <w:ind w:right="-142" w:firstLine="426"/>
        <w:jc w:val="both"/>
        <w:rPr>
          <w:rFonts w:ascii="Times New Roman" w:eastAsia="Times New Roman" w:hAnsi="Times New Roman"/>
          <w:sz w:val="24"/>
        </w:rPr>
      </w:pPr>
    </w:p>
    <w:p w:rsidR="00E55C1D" w:rsidRDefault="00E55C1D" w:rsidP="007E5F4F">
      <w:pPr>
        <w:spacing w:after="0"/>
        <w:rPr>
          <w:rFonts w:ascii="Times New Roman" w:eastAsia="Times New Roman" w:hAnsi="Times New Roman"/>
          <w:sz w:val="24"/>
        </w:rPr>
      </w:pPr>
    </w:p>
    <w:p w:rsidR="00475EFF" w:rsidRPr="0023198F" w:rsidRDefault="00475EFF" w:rsidP="007E5F4F">
      <w:pPr>
        <w:spacing w:after="0"/>
        <w:rPr>
          <w:b/>
          <w:sz w:val="24"/>
          <w:szCs w:val="24"/>
        </w:rPr>
      </w:pPr>
    </w:p>
    <w:p w:rsidR="00BE01E3" w:rsidRDefault="00BE01E3" w:rsidP="00FC779F">
      <w:pPr>
        <w:spacing w:after="0"/>
        <w:jc w:val="center"/>
        <w:rPr>
          <w:b/>
          <w:sz w:val="24"/>
        </w:rPr>
      </w:pPr>
      <w:r w:rsidRPr="0023198F">
        <w:rPr>
          <w:b/>
          <w:sz w:val="24"/>
        </w:rPr>
        <w:lastRenderedPageBreak/>
        <w:t>Календарно-тематическое планирование</w:t>
      </w:r>
    </w:p>
    <w:p w:rsidR="00E55C1D" w:rsidRPr="0023198F" w:rsidRDefault="00E55C1D" w:rsidP="00FC779F">
      <w:pPr>
        <w:spacing w:after="0"/>
        <w:jc w:val="center"/>
        <w:rPr>
          <w:b/>
          <w:sz w:val="24"/>
        </w:rPr>
      </w:pPr>
    </w:p>
    <w:p w:rsidR="00BE01E3" w:rsidRPr="0023198F" w:rsidRDefault="00BE01E3" w:rsidP="0034288B">
      <w:pPr>
        <w:spacing w:after="0" w:line="240" w:lineRule="auto"/>
        <w:rPr>
          <w:sz w:val="24"/>
          <w:szCs w:val="16"/>
        </w:rPr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1057"/>
        <w:gridCol w:w="992"/>
        <w:gridCol w:w="1134"/>
        <w:gridCol w:w="1134"/>
      </w:tblGrid>
      <w:tr w:rsidR="00BE01E3" w:rsidRPr="0023198F" w:rsidTr="006A4684">
        <w:tc>
          <w:tcPr>
            <w:tcW w:w="992" w:type="dxa"/>
            <w:vMerge w:val="restart"/>
          </w:tcPr>
          <w:p w:rsidR="00BE01E3" w:rsidRPr="0023198F" w:rsidRDefault="00BE01E3">
            <w:pPr>
              <w:spacing w:after="200" w:line="276" w:lineRule="auto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№ п\п</w:t>
            </w:r>
          </w:p>
        </w:tc>
        <w:tc>
          <w:tcPr>
            <w:tcW w:w="11057" w:type="dxa"/>
            <w:vMerge w:val="restart"/>
          </w:tcPr>
          <w:p w:rsidR="00BE01E3" w:rsidRPr="0023198F" w:rsidRDefault="00BE01E3">
            <w:pPr>
              <w:spacing w:after="200" w:line="276" w:lineRule="auto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</w:tcPr>
          <w:p w:rsidR="00BE01E3" w:rsidRPr="0023198F" w:rsidRDefault="00BE01E3">
            <w:pPr>
              <w:spacing w:after="200" w:line="276" w:lineRule="auto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Кол-во часов</w:t>
            </w:r>
          </w:p>
        </w:tc>
        <w:tc>
          <w:tcPr>
            <w:tcW w:w="2268" w:type="dxa"/>
            <w:gridSpan w:val="2"/>
          </w:tcPr>
          <w:p w:rsidR="00BE01E3" w:rsidRPr="0023198F" w:rsidRDefault="00BE01E3">
            <w:pPr>
              <w:tabs>
                <w:tab w:val="left" w:pos="0"/>
              </w:tabs>
              <w:spacing w:after="0" w:line="240" w:lineRule="auto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Календарные сроки</w:t>
            </w:r>
          </w:p>
        </w:tc>
      </w:tr>
      <w:tr w:rsidR="00BE01E3" w:rsidRPr="0023198F" w:rsidTr="006A4684">
        <w:trPr>
          <w:trHeight w:val="254"/>
        </w:trPr>
        <w:tc>
          <w:tcPr>
            <w:tcW w:w="992" w:type="dxa"/>
            <w:vMerge/>
            <w:vAlign w:val="center"/>
          </w:tcPr>
          <w:p w:rsidR="00BE01E3" w:rsidRPr="0023198F" w:rsidRDefault="00BE01E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1057" w:type="dxa"/>
            <w:vMerge/>
            <w:vAlign w:val="center"/>
          </w:tcPr>
          <w:p w:rsidR="00BE01E3" w:rsidRPr="0023198F" w:rsidRDefault="00BE01E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BE01E3" w:rsidRPr="0023198F" w:rsidRDefault="00BE01E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BE01E3" w:rsidRPr="0023198F" w:rsidRDefault="00BE01E3">
            <w:pPr>
              <w:tabs>
                <w:tab w:val="left" w:pos="0"/>
              </w:tabs>
              <w:spacing w:after="0" w:line="240" w:lineRule="auto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по плану</w:t>
            </w:r>
          </w:p>
        </w:tc>
        <w:tc>
          <w:tcPr>
            <w:tcW w:w="1134" w:type="dxa"/>
          </w:tcPr>
          <w:p w:rsidR="00BE01E3" w:rsidRPr="0023198F" w:rsidRDefault="00BE01E3">
            <w:pPr>
              <w:tabs>
                <w:tab w:val="left" w:pos="0"/>
              </w:tabs>
              <w:spacing w:after="0" w:line="240" w:lineRule="auto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по факту</w:t>
            </w:r>
          </w:p>
        </w:tc>
      </w:tr>
      <w:tr w:rsidR="00BE01E3" w:rsidRPr="0023198F" w:rsidTr="006A4684">
        <w:trPr>
          <w:trHeight w:val="379"/>
        </w:trPr>
        <w:tc>
          <w:tcPr>
            <w:tcW w:w="15309" w:type="dxa"/>
            <w:gridSpan w:val="5"/>
          </w:tcPr>
          <w:p w:rsidR="00BE01E3" w:rsidRPr="0023198F" w:rsidRDefault="00BE01E3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sz w:val="24"/>
              </w:rPr>
            </w:pPr>
            <w:r w:rsidRPr="0023198F">
              <w:rPr>
                <w:b/>
                <w:bCs/>
                <w:sz w:val="24"/>
              </w:rPr>
              <w:t>Электродинамика (41 ч)</w:t>
            </w: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  <w:shd w:val="clear" w:color="auto" w:fill="FFFFFF"/>
              </w:rPr>
              <w:t>Инструктаж по ТБ. Магнитное поле тока.  Индукция магнитного поля. Сила Ампера.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BE01E3" w:rsidRPr="0023198F">
              <w:rPr>
                <w:sz w:val="24"/>
              </w:rPr>
              <w:t>.09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2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bCs/>
                <w:iCs/>
                <w:sz w:val="24"/>
              </w:rPr>
              <w:t xml:space="preserve">Действие магнитного поля на движущиеся заряженные частицы. Сила Лоренца.  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BE01E3" w:rsidRPr="0023198F">
              <w:rPr>
                <w:sz w:val="24"/>
              </w:rPr>
              <w:t>.09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3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i/>
                <w:iCs/>
                <w:sz w:val="24"/>
              </w:rPr>
            </w:pPr>
            <w:r w:rsidRPr="0023198F">
              <w:rPr>
                <w:bCs/>
                <w:i/>
                <w:iCs/>
                <w:sz w:val="24"/>
              </w:rPr>
              <w:t>Лабораторная работа №1  «Наблюдение действия магнитного поля на ток»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BE01E3" w:rsidRPr="0023198F">
              <w:rPr>
                <w:sz w:val="24"/>
              </w:rPr>
              <w:t>.09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4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bCs/>
                <w:iCs/>
                <w:sz w:val="24"/>
              </w:rPr>
              <w:t xml:space="preserve">Явление электромагнитной индукции. </w:t>
            </w:r>
            <w:r w:rsidRPr="0023198F">
              <w:rPr>
                <w:sz w:val="24"/>
              </w:rPr>
              <w:t xml:space="preserve">Магнитный поток. Правило Ленца 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BE01E3" w:rsidRPr="0023198F">
              <w:rPr>
                <w:sz w:val="24"/>
              </w:rPr>
              <w:t>.09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5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i/>
                <w:sz w:val="24"/>
              </w:rPr>
            </w:pPr>
            <w:r w:rsidRPr="0023198F">
              <w:rPr>
                <w:bCs/>
                <w:i/>
                <w:iCs/>
                <w:sz w:val="24"/>
              </w:rPr>
              <w:t>Лабораторная работа №2  «Изучение явления электромагнитной индукции»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BE01E3" w:rsidRPr="0023198F">
              <w:rPr>
                <w:sz w:val="24"/>
              </w:rPr>
              <w:t>.09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6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Взаимосвязь электрического и магнитного полей. Самоиндукция. Индуктивность.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BE01E3" w:rsidRPr="0023198F">
              <w:rPr>
                <w:sz w:val="24"/>
              </w:rPr>
              <w:t>.09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7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/>
                <w:sz w:val="24"/>
              </w:rPr>
            </w:pPr>
            <w:r w:rsidRPr="0023198F">
              <w:rPr>
                <w:sz w:val="24"/>
              </w:rPr>
              <w:t>Электромагнитное поле. Энергия магнитного поля тока.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BE01E3" w:rsidRPr="0023198F">
              <w:rPr>
                <w:sz w:val="24"/>
              </w:rPr>
              <w:t>.09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49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8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 xml:space="preserve">Механические колебания. </w:t>
            </w:r>
            <w:r w:rsidRPr="0023198F">
              <w:rPr>
                <w:sz w:val="24"/>
                <w:lang w:eastAsia="ru-RU"/>
              </w:rPr>
              <w:t>Математический маятник.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BE01E3" w:rsidRPr="0023198F">
              <w:rPr>
                <w:sz w:val="24"/>
              </w:rPr>
              <w:t>.09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77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9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Механические волны. Звук.</w:t>
            </w:r>
            <w:r w:rsidRPr="0023198F">
              <w:rPr>
                <w:sz w:val="24"/>
                <w:lang w:eastAsia="ru-RU"/>
              </w:rPr>
              <w:t xml:space="preserve"> Длина волны. Скорость волны.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43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10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Колебательный контур.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E01E3" w:rsidRPr="0023198F">
              <w:rPr>
                <w:sz w:val="24"/>
              </w:rPr>
              <w:t>.10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325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11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Свободные электромагнитные колебания.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BE01E3" w:rsidRPr="0023198F">
              <w:rPr>
                <w:sz w:val="24"/>
              </w:rPr>
              <w:t>.10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12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Превращение энергии при электромагнитных колебаниях.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BE01E3" w:rsidRPr="0023198F">
              <w:rPr>
                <w:sz w:val="24"/>
              </w:rPr>
              <w:t>.10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13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Переменный ток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BE01E3" w:rsidRPr="0023198F">
              <w:rPr>
                <w:sz w:val="24"/>
              </w:rPr>
              <w:t>.10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14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Действующие значения силы тока и напряжения.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BE01E3" w:rsidRPr="0023198F">
              <w:rPr>
                <w:sz w:val="24"/>
              </w:rPr>
              <w:t>.10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322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15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 xml:space="preserve">Активное сопротивление. 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BE01E3" w:rsidRPr="0023198F">
              <w:rPr>
                <w:sz w:val="24"/>
              </w:rPr>
              <w:t>.10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322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16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Катушка и конденсатор в цепи переменного тока.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BE01E3" w:rsidRPr="0023198F">
              <w:rPr>
                <w:sz w:val="24"/>
              </w:rPr>
              <w:t>.10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64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17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/>
                <w:sz w:val="24"/>
              </w:rPr>
            </w:pPr>
            <w:r w:rsidRPr="0023198F">
              <w:rPr>
                <w:sz w:val="24"/>
              </w:rPr>
              <w:t>Электрический резонанс.</w:t>
            </w:r>
            <w:r w:rsidRPr="0023198F">
              <w:rPr>
                <w:sz w:val="24"/>
                <w:lang w:eastAsia="ru-RU"/>
              </w:rPr>
              <w:t xml:space="preserve"> Автоколебания.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BE01E3" w:rsidRPr="0023198F">
              <w:rPr>
                <w:sz w:val="24"/>
              </w:rPr>
              <w:t>.10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64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18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 xml:space="preserve">Генерирование электрической энергии. 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BE01E3" w:rsidRPr="0023198F">
              <w:rPr>
                <w:sz w:val="24"/>
              </w:rPr>
              <w:t>.11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64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19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Трансформатор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BE01E3" w:rsidRPr="0023198F">
              <w:rPr>
                <w:sz w:val="24"/>
              </w:rPr>
              <w:t>.11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64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20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Производство, передача и потребление электрической энергии.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BE01E3" w:rsidRPr="0023198F">
              <w:rPr>
                <w:sz w:val="24"/>
              </w:rPr>
              <w:t>.11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64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21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b/>
                <w:sz w:val="24"/>
              </w:rPr>
              <w:t>Контрольная  работа № 1 «Электромагнитные волны»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BE01E3" w:rsidRPr="0023198F">
              <w:rPr>
                <w:sz w:val="24"/>
              </w:rPr>
              <w:t>.11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64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22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 xml:space="preserve">Работа над ошибками. Электромагнитные волны. 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BE01E3" w:rsidRPr="0023198F">
              <w:rPr>
                <w:sz w:val="24"/>
              </w:rPr>
              <w:t>.11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64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23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Свойства электромагнитных волн.</w:t>
            </w:r>
            <w:r w:rsidRPr="0023198F">
              <w:rPr>
                <w:sz w:val="24"/>
                <w:lang w:eastAsia="ru-RU"/>
              </w:rPr>
              <w:t xml:space="preserve"> Скорость света.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BE01E3" w:rsidRPr="0023198F">
              <w:rPr>
                <w:sz w:val="24"/>
              </w:rPr>
              <w:t>.11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64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24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Принципы радиосвязи и телевидения.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BE01E3" w:rsidRPr="0023198F">
              <w:rPr>
                <w:sz w:val="24"/>
              </w:rPr>
              <w:t>.11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25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 xml:space="preserve">Закон прямолинейного  распространения света. 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BE01E3" w:rsidRPr="0023198F">
              <w:rPr>
                <w:sz w:val="24"/>
              </w:rPr>
              <w:t>.12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26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Законы отражения и преломления света.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BE01E3" w:rsidRPr="0023198F">
              <w:rPr>
                <w:sz w:val="24"/>
              </w:rPr>
              <w:t>.12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27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i/>
                <w:sz w:val="24"/>
              </w:rPr>
            </w:pPr>
            <w:r w:rsidRPr="0023198F">
              <w:rPr>
                <w:i/>
                <w:sz w:val="24"/>
              </w:rPr>
              <w:t>Лабораторная работа №3 " Измерение показателя преломления света"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BE01E3" w:rsidRPr="0023198F">
              <w:rPr>
                <w:sz w:val="24"/>
              </w:rPr>
              <w:t>.12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lastRenderedPageBreak/>
              <w:t>28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i/>
                <w:sz w:val="24"/>
              </w:rPr>
            </w:pPr>
            <w:r w:rsidRPr="0023198F">
              <w:rPr>
                <w:i/>
                <w:sz w:val="24"/>
              </w:rPr>
              <w:t>Линзы.  Лабораторная работа№4 "Определение оптическая сила и фокусное расстояние собирающей линзы"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BE01E3" w:rsidRPr="0023198F">
              <w:rPr>
                <w:sz w:val="24"/>
              </w:rPr>
              <w:t>.12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29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Оптические приборы.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BE01E3" w:rsidRPr="0023198F">
              <w:rPr>
                <w:sz w:val="24"/>
              </w:rPr>
              <w:t>.12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30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/>
                <w:sz w:val="24"/>
              </w:rPr>
            </w:pPr>
            <w:r w:rsidRPr="0023198F">
              <w:rPr>
                <w:b/>
                <w:sz w:val="24"/>
              </w:rPr>
              <w:t>Контрольная работа № 2 «Геометрическая оптика»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BE01E3" w:rsidRPr="0023198F">
              <w:rPr>
                <w:sz w:val="24"/>
              </w:rPr>
              <w:t>.12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31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31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 xml:space="preserve">Работа над ошибками. Волновые свойства света. Дисперсия света 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BE01E3" w:rsidRPr="0023198F">
              <w:rPr>
                <w:sz w:val="24"/>
              </w:rPr>
              <w:t>.12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32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 xml:space="preserve"> Интерференция света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33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 xml:space="preserve">Дифракция света. </w:t>
            </w:r>
            <w:r w:rsidRPr="0023198F">
              <w:rPr>
                <w:i/>
                <w:sz w:val="24"/>
              </w:rPr>
              <w:t>Лабораторная работа №5 «Измерение длины световой волны»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6F5455">
              <w:rPr>
                <w:sz w:val="24"/>
              </w:rPr>
              <w:t>.01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34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Поляризация света.</w:t>
            </w:r>
            <w:r w:rsidRPr="0023198F">
              <w:rPr>
                <w:bCs/>
                <w:i/>
                <w:iCs/>
                <w:sz w:val="24"/>
              </w:rPr>
              <w:t xml:space="preserve"> Лабораторная работа №6 «Наблюдение линейчатых спектров»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6F5455">
              <w:rPr>
                <w:sz w:val="24"/>
              </w:rPr>
              <w:t>.01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35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 Постулаты специальной теории относительности Эйнштейна.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6F5455">
              <w:rPr>
                <w:sz w:val="24"/>
              </w:rPr>
              <w:t>.01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36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Пространство и время в специальной теории относительности. Полная энергия. Энергия покоя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6F5455">
              <w:rPr>
                <w:sz w:val="24"/>
              </w:rPr>
              <w:t>.01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37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Релятивистский импульс</w:t>
            </w:r>
          </w:p>
        </w:tc>
        <w:tc>
          <w:tcPr>
            <w:tcW w:w="992" w:type="dxa"/>
          </w:tcPr>
          <w:p w:rsidR="00BE01E3" w:rsidRPr="0023198F" w:rsidRDefault="006F5455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6F5455">
              <w:rPr>
                <w:sz w:val="24"/>
              </w:rPr>
              <w:t>.01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38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Различные виды электромагнитных излучений.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1.02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39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Практическое применение электромагнитных излучений.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6F5455">
              <w:rPr>
                <w:sz w:val="24"/>
              </w:rPr>
              <w:t>.02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40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Шкала электромагнитных излучений</w:t>
            </w:r>
          </w:p>
        </w:tc>
        <w:tc>
          <w:tcPr>
            <w:tcW w:w="992" w:type="dxa"/>
          </w:tcPr>
          <w:p w:rsidR="00BE01E3" w:rsidRPr="0023198F" w:rsidRDefault="006F5455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F5455">
              <w:rPr>
                <w:sz w:val="24"/>
              </w:rPr>
              <w:t>.02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41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/>
                <w:sz w:val="24"/>
              </w:rPr>
            </w:pPr>
            <w:r w:rsidRPr="0023198F">
              <w:rPr>
                <w:b/>
                <w:bCs/>
                <w:sz w:val="24"/>
              </w:rPr>
              <w:t>Контрольная работа №3 «Волновая оптика»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6F5455">
              <w:rPr>
                <w:sz w:val="24"/>
              </w:rPr>
              <w:t>.02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15309" w:type="dxa"/>
            <w:gridSpan w:val="5"/>
          </w:tcPr>
          <w:p w:rsidR="00BE01E3" w:rsidRPr="0023198F" w:rsidRDefault="00BE01E3">
            <w:pPr>
              <w:spacing w:after="0" w:line="240" w:lineRule="atLeast"/>
              <w:jc w:val="center"/>
              <w:rPr>
                <w:b/>
                <w:sz w:val="24"/>
              </w:rPr>
            </w:pPr>
            <w:r w:rsidRPr="0023198F">
              <w:rPr>
                <w:b/>
                <w:bCs/>
                <w:iCs/>
                <w:sz w:val="24"/>
              </w:rPr>
              <w:t xml:space="preserve">Квантовая физика и элементы астрофизики </w:t>
            </w:r>
            <w:r w:rsidRPr="0023198F">
              <w:rPr>
                <w:b/>
                <w:sz w:val="24"/>
              </w:rPr>
              <w:t xml:space="preserve"> (24 ч.)</w:t>
            </w: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42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Работа над ошибками. Гипотеза Планка о квантах.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6F5455">
              <w:rPr>
                <w:sz w:val="24"/>
              </w:rPr>
              <w:t>.02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43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 xml:space="preserve">Фотоэффект. 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6F5455">
              <w:rPr>
                <w:sz w:val="24"/>
              </w:rPr>
              <w:t>.02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44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Фотон</w:t>
            </w:r>
          </w:p>
        </w:tc>
        <w:tc>
          <w:tcPr>
            <w:tcW w:w="992" w:type="dxa"/>
          </w:tcPr>
          <w:p w:rsidR="00BE01E3" w:rsidRPr="0023198F" w:rsidRDefault="006F5455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6F5455">
              <w:rPr>
                <w:sz w:val="24"/>
              </w:rPr>
              <w:t>.02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45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Гипотеза де Бройля о волновых свойствах частиц.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351BE7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32A59">
              <w:rPr>
                <w:sz w:val="24"/>
              </w:rPr>
              <w:t>5.02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46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Корпускулярно –волновой дуализм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51BE7">
              <w:rPr>
                <w:sz w:val="24"/>
              </w:rPr>
              <w:t>.03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47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sz w:val="24"/>
              </w:rPr>
            </w:pPr>
            <w:r w:rsidRPr="0023198F">
              <w:rPr>
                <w:sz w:val="24"/>
              </w:rPr>
              <w:t>Соотношение неопределенностей Гейзенберга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351BE7">
              <w:rPr>
                <w:sz w:val="24"/>
              </w:rPr>
              <w:t>.03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48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/>
                <w:bCs/>
                <w:sz w:val="24"/>
              </w:rPr>
            </w:pPr>
            <w:r w:rsidRPr="0023198F">
              <w:rPr>
                <w:b/>
                <w:bCs/>
                <w:sz w:val="24"/>
              </w:rPr>
              <w:t>Контрольная работа №4 «Квантовая физика»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351BE7">
              <w:rPr>
                <w:sz w:val="24"/>
              </w:rPr>
              <w:t>.03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49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sz w:val="24"/>
              </w:rPr>
            </w:pPr>
            <w:r w:rsidRPr="0023198F">
              <w:rPr>
                <w:bCs/>
                <w:sz w:val="24"/>
              </w:rPr>
              <w:t>Работа над ошибками. Планетарная модель атома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351BE7">
              <w:rPr>
                <w:sz w:val="24"/>
              </w:rPr>
              <w:t>.03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50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sz w:val="24"/>
              </w:rPr>
            </w:pPr>
            <w:r w:rsidRPr="0023198F">
              <w:rPr>
                <w:bCs/>
                <w:sz w:val="24"/>
              </w:rPr>
              <w:t>Квантовые постулаты Бора. Лазеры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351BE7">
              <w:rPr>
                <w:sz w:val="24"/>
              </w:rPr>
              <w:t>.03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51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sz w:val="24"/>
              </w:rPr>
            </w:pPr>
            <w:r w:rsidRPr="0023198F">
              <w:rPr>
                <w:bCs/>
                <w:sz w:val="24"/>
              </w:rPr>
              <w:t>Модели строения атомного ядра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351BE7">
              <w:rPr>
                <w:sz w:val="24"/>
              </w:rPr>
              <w:t>.03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52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sz w:val="24"/>
              </w:rPr>
            </w:pPr>
            <w:r w:rsidRPr="0023198F">
              <w:rPr>
                <w:bCs/>
                <w:sz w:val="24"/>
              </w:rPr>
              <w:t>Ядерные силы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53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Дефект массы и энергия связи ядра.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351BE7">
              <w:rPr>
                <w:sz w:val="24"/>
              </w:rPr>
              <w:t>.04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54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sz w:val="24"/>
              </w:rPr>
            </w:pPr>
            <w:r w:rsidRPr="0023198F">
              <w:rPr>
                <w:sz w:val="24"/>
              </w:rPr>
              <w:t>Ядерная энергетика.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351BE7">
              <w:rPr>
                <w:sz w:val="24"/>
              </w:rPr>
              <w:t>.04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55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sz w:val="24"/>
              </w:rPr>
            </w:pPr>
            <w:r w:rsidRPr="0023198F">
              <w:rPr>
                <w:bCs/>
                <w:sz w:val="24"/>
              </w:rPr>
              <w:t>Влияние ионизирующей радиации на живые организмы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351BE7">
              <w:rPr>
                <w:sz w:val="24"/>
              </w:rPr>
              <w:t>.04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56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sz w:val="24"/>
              </w:rPr>
            </w:pPr>
            <w:r w:rsidRPr="0023198F">
              <w:rPr>
                <w:sz w:val="24"/>
              </w:rPr>
              <w:t xml:space="preserve">Доза излучения. 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351BE7">
              <w:rPr>
                <w:sz w:val="24"/>
              </w:rPr>
              <w:t>.04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57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Закон радиоактивного распада и его статистический характер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351BE7">
              <w:rPr>
                <w:sz w:val="24"/>
              </w:rPr>
              <w:t>.04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58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>Элементарные частицы. Фундаментальные взаимодействия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351BE7">
              <w:rPr>
                <w:sz w:val="24"/>
              </w:rPr>
              <w:t>.04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59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/>
                <w:sz w:val="24"/>
              </w:rPr>
            </w:pPr>
            <w:r w:rsidRPr="0023198F">
              <w:rPr>
                <w:b/>
                <w:bCs/>
                <w:iCs/>
                <w:sz w:val="24"/>
              </w:rPr>
              <w:t>Контрольная работа №5 «Ядерная физика»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351BE7">
              <w:rPr>
                <w:sz w:val="24"/>
              </w:rPr>
              <w:t>.04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60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iCs/>
                <w:sz w:val="24"/>
              </w:rPr>
            </w:pPr>
            <w:r w:rsidRPr="0023198F">
              <w:rPr>
                <w:bCs/>
                <w:iCs/>
                <w:sz w:val="24"/>
              </w:rPr>
              <w:t>Работа над ошибками. Солнечная система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51BE7">
              <w:rPr>
                <w:sz w:val="24"/>
              </w:rPr>
              <w:t>.05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lastRenderedPageBreak/>
              <w:t>61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iCs/>
                <w:sz w:val="24"/>
              </w:rPr>
            </w:pPr>
            <w:r w:rsidRPr="0023198F">
              <w:rPr>
                <w:sz w:val="24"/>
              </w:rPr>
              <w:t>Звезды и источники их энергии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351BE7">
              <w:rPr>
                <w:sz w:val="24"/>
              </w:rPr>
              <w:t>.05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62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iCs/>
                <w:sz w:val="24"/>
              </w:rPr>
            </w:pPr>
            <w:r w:rsidRPr="0023198F">
              <w:rPr>
                <w:bCs/>
                <w:iCs/>
                <w:sz w:val="24"/>
              </w:rPr>
              <w:t>Современные представления о происхождении и эволюции Солнца и звезд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351BE7">
              <w:rPr>
                <w:sz w:val="24"/>
              </w:rPr>
              <w:t>.05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rPr>
          <w:trHeight w:val="279"/>
        </w:trPr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63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iCs/>
                <w:sz w:val="24"/>
              </w:rPr>
            </w:pPr>
            <w:r w:rsidRPr="0023198F">
              <w:rPr>
                <w:sz w:val="24"/>
              </w:rPr>
              <w:t>Галактика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351BE7">
              <w:rPr>
                <w:sz w:val="24"/>
              </w:rPr>
              <w:t>.05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64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iCs/>
                <w:sz w:val="24"/>
              </w:rPr>
            </w:pPr>
            <w:r w:rsidRPr="0023198F">
              <w:rPr>
                <w:sz w:val="24"/>
              </w:rPr>
              <w:t>Пространственные масштабы наблюдаемой Вселенной.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351BE7">
              <w:rPr>
                <w:sz w:val="24"/>
              </w:rPr>
              <w:t>.05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65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sz w:val="24"/>
              </w:rPr>
            </w:pPr>
            <w:r w:rsidRPr="0023198F">
              <w:rPr>
                <w:sz w:val="24"/>
              </w:rPr>
              <w:t xml:space="preserve">Применимость законов физики для объяснения природы космических объектов. 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351BE7">
              <w:rPr>
                <w:sz w:val="24"/>
              </w:rPr>
              <w:t>.05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15309" w:type="dxa"/>
            <w:gridSpan w:val="5"/>
          </w:tcPr>
          <w:p w:rsidR="00BE01E3" w:rsidRPr="0023198F" w:rsidRDefault="00BE01E3">
            <w:pPr>
              <w:spacing w:after="0" w:line="240" w:lineRule="atLeast"/>
              <w:jc w:val="center"/>
              <w:rPr>
                <w:b/>
                <w:sz w:val="24"/>
              </w:rPr>
            </w:pPr>
            <w:r w:rsidRPr="0023198F">
              <w:rPr>
                <w:b/>
                <w:sz w:val="24"/>
              </w:rPr>
              <w:t>Повторение (3 ч.)</w:t>
            </w: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66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/>
                <w:sz w:val="24"/>
              </w:rPr>
            </w:pPr>
            <w:r w:rsidRPr="0023198F">
              <w:rPr>
                <w:b/>
                <w:sz w:val="24"/>
              </w:rPr>
              <w:t>Итоговая контрольная работа за курс 11 класса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532A59">
            <w:pPr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67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iCs/>
                <w:sz w:val="24"/>
              </w:rPr>
            </w:pPr>
            <w:r w:rsidRPr="0023198F">
              <w:rPr>
                <w:bCs/>
                <w:iCs/>
                <w:sz w:val="24"/>
              </w:rPr>
              <w:t>Работа над ошибками. Повторение «Электродинамики»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BE01E3" w:rsidRPr="0023198F" w:rsidTr="006A4684"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68</w:t>
            </w:r>
          </w:p>
        </w:tc>
        <w:tc>
          <w:tcPr>
            <w:tcW w:w="11057" w:type="dxa"/>
          </w:tcPr>
          <w:p w:rsidR="00BE01E3" w:rsidRPr="0023198F" w:rsidRDefault="00BE01E3">
            <w:pPr>
              <w:spacing w:after="0" w:line="240" w:lineRule="atLeast"/>
              <w:rPr>
                <w:bCs/>
                <w:iCs/>
                <w:sz w:val="24"/>
              </w:rPr>
            </w:pPr>
            <w:r w:rsidRPr="0023198F">
              <w:rPr>
                <w:bCs/>
                <w:iCs/>
                <w:sz w:val="24"/>
              </w:rPr>
              <w:t>Повторение «Квантовая физика»</w:t>
            </w:r>
          </w:p>
        </w:tc>
        <w:tc>
          <w:tcPr>
            <w:tcW w:w="992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  <w:r w:rsidRPr="0023198F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E01E3" w:rsidRPr="0023198F" w:rsidRDefault="00BE01E3">
            <w:pPr>
              <w:spacing w:after="0" w:line="240" w:lineRule="atLeast"/>
              <w:jc w:val="center"/>
              <w:rPr>
                <w:sz w:val="24"/>
              </w:rPr>
            </w:pPr>
          </w:p>
        </w:tc>
      </w:tr>
    </w:tbl>
    <w:p w:rsidR="00475EFF" w:rsidRDefault="00475EFF" w:rsidP="006A4684">
      <w:pPr>
        <w:spacing w:after="200" w:line="240" w:lineRule="auto"/>
        <w:ind w:firstLine="426"/>
        <w:rPr>
          <w:rFonts w:ascii="Times New Roman" w:eastAsia="Times New Roman" w:hAnsi="Times New Roman"/>
          <w:b/>
          <w:sz w:val="24"/>
        </w:rPr>
      </w:pPr>
    </w:p>
    <w:p w:rsidR="006A4684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b/>
          <w:sz w:val="24"/>
        </w:rPr>
      </w:pPr>
      <w:r w:rsidRPr="00E55C1D">
        <w:rPr>
          <w:rFonts w:ascii="Times New Roman" w:eastAsia="Times New Roman" w:hAnsi="Times New Roman"/>
          <w:b/>
          <w:sz w:val="24"/>
        </w:rPr>
        <w:t>Учебно-Методический комплект</w:t>
      </w:r>
    </w:p>
    <w:p w:rsidR="006A4684" w:rsidRPr="00E55C1D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b/>
          <w:sz w:val="24"/>
        </w:rPr>
      </w:pPr>
    </w:p>
    <w:p w:rsidR="006A4684" w:rsidRPr="00E55C1D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1. Г. Я. </w:t>
      </w:r>
      <w:proofErr w:type="spellStart"/>
      <w:r w:rsidRPr="00E55C1D">
        <w:rPr>
          <w:rFonts w:ascii="Times New Roman" w:eastAsia="Times New Roman" w:hAnsi="Times New Roman"/>
          <w:sz w:val="24"/>
        </w:rPr>
        <w:t>Мякишев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, Б. Б. </w:t>
      </w:r>
      <w:proofErr w:type="spellStart"/>
      <w:r w:rsidRPr="00E55C1D">
        <w:rPr>
          <w:rFonts w:ascii="Times New Roman" w:eastAsia="Times New Roman" w:hAnsi="Times New Roman"/>
          <w:sz w:val="24"/>
        </w:rPr>
        <w:t>Буховцев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, Н. Н. Сотский, 11 </w:t>
      </w:r>
      <w:proofErr w:type="spellStart"/>
      <w:r w:rsidRPr="00E55C1D">
        <w:rPr>
          <w:rFonts w:ascii="Times New Roman" w:eastAsia="Times New Roman" w:hAnsi="Times New Roman"/>
          <w:sz w:val="24"/>
        </w:rPr>
        <w:t>классю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М.: </w:t>
      </w:r>
      <w:proofErr w:type="spellStart"/>
      <w:r w:rsidRPr="00E55C1D">
        <w:rPr>
          <w:rFonts w:ascii="Times New Roman" w:eastAsia="Times New Roman" w:hAnsi="Times New Roman"/>
          <w:sz w:val="24"/>
        </w:rPr>
        <w:t>Просвящение</w:t>
      </w:r>
      <w:proofErr w:type="spellEnd"/>
      <w:r w:rsidRPr="00E55C1D">
        <w:rPr>
          <w:rFonts w:ascii="Times New Roman" w:eastAsia="Times New Roman" w:hAnsi="Times New Roman"/>
          <w:sz w:val="24"/>
        </w:rPr>
        <w:t>, 2014. Базовый уровень</w:t>
      </w:r>
    </w:p>
    <w:p w:rsidR="006A4684" w:rsidRPr="00E55C1D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2. В. И </w:t>
      </w:r>
      <w:proofErr w:type="spellStart"/>
      <w:r w:rsidRPr="00E55C1D">
        <w:rPr>
          <w:rFonts w:ascii="Times New Roman" w:eastAsia="Times New Roman" w:hAnsi="Times New Roman"/>
          <w:sz w:val="24"/>
        </w:rPr>
        <w:t>Лукашик</w:t>
      </w:r>
      <w:proofErr w:type="spellEnd"/>
      <w:r w:rsidRPr="00E55C1D">
        <w:rPr>
          <w:rFonts w:ascii="Times New Roman" w:eastAsia="Times New Roman" w:hAnsi="Times New Roman"/>
          <w:sz w:val="24"/>
        </w:rPr>
        <w:t>, Е. В.  Иванова, М.: Просвещение, 2018</w:t>
      </w:r>
    </w:p>
    <w:p w:rsidR="006A4684" w:rsidRPr="00E55C1D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 xml:space="preserve">3. </w:t>
      </w:r>
      <w:proofErr w:type="spellStart"/>
      <w:r w:rsidRPr="00E55C1D">
        <w:rPr>
          <w:rFonts w:ascii="Times New Roman" w:eastAsia="Times New Roman" w:hAnsi="Times New Roman"/>
          <w:sz w:val="24"/>
        </w:rPr>
        <w:t>Рымкевич</w:t>
      </w:r>
      <w:proofErr w:type="spellEnd"/>
      <w:r w:rsidRPr="00E55C1D">
        <w:rPr>
          <w:rFonts w:ascii="Times New Roman" w:eastAsia="Times New Roman" w:hAnsi="Times New Roman"/>
          <w:sz w:val="24"/>
        </w:rPr>
        <w:t xml:space="preserve"> А.П. Сборник задач по физике. 10-11 класс. - М.: Дрофа, 2018</w:t>
      </w:r>
    </w:p>
    <w:p w:rsidR="006A4684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  <w:r w:rsidRPr="00E55C1D">
        <w:rPr>
          <w:rFonts w:ascii="Times New Roman" w:eastAsia="Times New Roman" w:hAnsi="Times New Roman"/>
          <w:sz w:val="24"/>
        </w:rPr>
        <w:t>4. Степанова Г.Н. Сборник задач по физике. 10-1</w:t>
      </w:r>
      <w:r>
        <w:rPr>
          <w:rFonts w:ascii="Times New Roman" w:eastAsia="Times New Roman" w:hAnsi="Times New Roman"/>
          <w:sz w:val="24"/>
        </w:rPr>
        <w:t>1 класс. - М.: Просвещение, 2014</w:t>
      </w:r>
    </w:p>
    <w:p w:rsidR="006A4684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</w:p>
    <w:p w:rsidR="006A4684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</w:p>
    <w:p w:rsidR="006A4684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</w:p>
    <w:p w:rsidR="006A4684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</w:p>
    <w:p w:rsidR="006A4684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</w:p>
    <w:p w:rsidR="006A4684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</w:p>
    <w:p w:rsidR="006A4684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</w:p>
    <w:p w:rsidR="006A4684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</w:p>
    <w:p w:rsidR="006A4684" w:rsidRDefault="006A4684" w:rsidP="006A4684">
      <w:pPr>
        <w:spacing w:after="200" w:line="240" w:lineRule="auto"/>
        <w:ind w:firstLine="426"/>
        <w:rPr>
          <w:rFonts w:ascii="Times New Roman" w:eastAsia="Times New Roman" w:hAnsi="Times New Roman"/>
          <w:sz w:val="24"/>
        </w:rPr>
      </w:pPr>
    </w:p>
    <w:p w:rsidR="00BE01E3" w:rsidRDefault="00BE01E3" w:rsidP="00475EFF">
      <w:pPr>
        <w:spacing w:after="0" w:line="240" w:lineRule="auto"/>
        <w:rPr>
          <w:sz w:val="28"/>
          <w:szCs w:val="28"/>
          <w:u w:val="single"/>
        </w:rPr>
      </w:pPr>
      <w:bookmarkStart w:id="0" w:name="_GoBack"/>
      <w:bookmarkEnd w:id="0"/>
    </w:p>
    <w:sectPr w:rsidR="00BE01E3" w:rsidSect="00CD0971">
      <w:pgSz w:w="16838" w:h="11906" w:orient="landscape"/>
      <w:pgMar w:top="567" w:right="56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978"/>
    <w:multiLevelType w:val="hybridMultilevel"/>
    <w:tmpl w:val="2F9E3F8C"/>
    <w:lvl w:ilvl="0" w:tplc="6DEC98D6">
      <w:start w:val="1"/>
      <w:numFmt w:val="bullet"/>
      <w:lvlText w:val="•"/>
      <w:lvlJc w:val="left"/>
      <w:pPr>
        <w:ind w:left="182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E730D914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4D2050B4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99C0F2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FA0A96E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6BC98CC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56CE8FC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301CEA90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666894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>
    <w:nsid w:val="01041CAF"/>
    <w:multiLevelType w:val="hybridMultilevel"/>
    <w:tmpl w:val="49409AD0"/>
    <w:lvl w:ilvl="0" w:tplc="83FCC8C8">
      <w:start w:val="1"/>
      <w:numFmt w:val="bullet"/>
      <w:lvlText w:val="•"/>
      <w:lvlJc w:val="left"/>
      <w:pPr>
        <w:ind w:left="182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724D308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A9E73CC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AFE0C9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FBCFBA4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1104842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BDAEBD2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F50586A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E6E5E00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">
    <w:nsid w:val="04A31A53"/>
    <w:multiLevelType w:val="hybridMultilevel"/>
    <w:tmpl w:val="3104D432"/>
    <w:lvl w:ilvl="0" w:tplc="3724D700">
      <w:start w:val="1"/>
      <w:numFmt w:val="decimal"/>
      <w:lvlText w:val="%1.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D6A2A66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B21420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32EEC6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CBB6BF6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3922535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FB22E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2C60E9A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A54D4D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">
    <w:nsid w:val="057E6047"/>
    <w:multiLevelType w:val="hybridMultilevel"/>
    <w:tmpl w:val="0ABEA0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7E7100"/>
    <w:multiLevelType w:val="hybridMultilevel"/>
    <w:tmpl w:val="C6FEA9D4"/>
    <w:lvl w:ilvl="0" w:tplc="C1DED52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58807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CC44D6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46EB3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2698EE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9A067B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CDD854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4EA68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49C0F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>
    <w:nsid w:val="1983649F"/>
    <w:multiLevelType w:val="hybridMultilevel"/>
    <w:tmpl w:val="F948C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A3026"/>
    <w:multiLevelType w:val="hybridMultilevel"/>
    <w:tmpl w:val="E47E3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C3C0E"/>
    <w:multiLevelType w:val="hybridMultilevel"/>
    <w:tmpl w:val="3F2CE6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EB15BE"/>
    <w:multiLevelType w:val="hybridMultilevel"/>
    <w:tmpl w:val="BB149E8A"/>
    <w:lvl w:ilvl="0" w:tplc="A2C29628">
      <w:start w:val="1"/>
      <w:numFmt w:val="bullet"/>
      <w:lvlText w:val="•"/>
      <w:lvlJc w:val="left"/>
      <w:pPr>
        <w:ind w:left="147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CE0215E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464D27C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5642FB2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1E6AA7A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0ECF5C4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E3D2A762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02E8C456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A5E6FF90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>
    <w:nsid w:val="22D27879"/>
    <w:multiLevelType w:val="hybridMultilevel"/>
    <w:tmpl w:val="2F5A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31C45"/>
    <w:multiLevelType w:val="hybridMultilevel"/>
    <w:tmpl w:val="8A1E3720"/>
    <w:lvl w:ilvl="0" w:tplc="5344EF34">
      <w:start w:val="1"/>
      <w:numFmt w:val="decimal"/>
      <w:lvlText w:val="%1)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2F8B11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43B86A4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D45EBC8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043E213A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FC44483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6A3268B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BC9E7DA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0F5CA1F6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1">
    <w:nsid w:val="2AB0621A"/>
    <w:multiLevelType w:val="multilevel"/>
    <w:tmpl w:val="B88EA03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DBE1C57"/>
    <w:multiLevelType w:val="hybridMultilevel"/>
    <w:tmpl w:val="E36C68E6"/>
    <w:lvl w:ilvl="0" w:tplc="BECC1030">
      <w:start w:val="1"/>
      <w:numFmt w:val="bullet"/>
      <w:lvlText w:val="•"/>
      <w:lvlJc w:val="left"/>
      <w:pPr>
        <w:ind w:left="182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98C83BE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4EE32B6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6FC5C02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F321A2E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80C172A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2304A534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060F744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A99EA84C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3">
    <w:nsid w:val="311B0C4B"/>
    <w:multiLevelType w:val="hybridMultilevel"/>
    <w:tmpl w:val="A364A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B477A"/>
    <w:multiLevelType w:val="hybridMultilevel"/>
    <w:tmpl w:val="B4244200"/>
    <w:lvl w:ilvl="0" w:tplc="453447B4">
      <w:start w:val="1"/>
      <w:numFmt w:val="bullet"/>
      <w:lvlText w:val="•"/>
      <w:lvlJc w:val="left"/>
      <w:pPr>
        <w:ind w:left="182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01E228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97660F6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413AC40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74ED780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D6B8EECE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D9C22A4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3BCE860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12060D0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5">
    <w:nsid w:val="35C517AA"/>
    <w:multiLevelType w:val="hybridMultilevel"/>
    <w:tmpl w:val="1CD6A2FA"/>
    <w:lvl w:ilvl="0" w:tplc="FC2810DE">
      <w:start w:val="1"/>
      <w:numFmt w:val="bullet"/>
      <w:lvlText w:val="•"/>
      <w:lvlJc w:val="left"/>
      <w:pPr>
        <w:ind w:left="175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60A4AFA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F22C2F0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02224D9C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7648FE0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AC8B866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F7C437E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A2C00D2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01A721A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6">
    <w:nsid w:val="387D460C"/>
    <w:multiLevelType w:val="hybridMultilevel"/>
    <w:tmpl w:val="05669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15816"/>
    <w:multiLevelType w:val="hybridMultilevel"/>
    <w:tmpl w:val="22AA38D4"/>
    <w:lvl w:ilvl="0" w:tplc="93C0A40E">
      <w:start w:val="1"/>
      <w:numFmt w:val="bullet"/>
      <w:lvlText w:val="•"/>
      <w:lvlJc w:val="left"/>
      <w:pPr>
        <w:ind w:left="175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53EAF80">
      <w:start w:val="1"/>
      <w:numFmt w:val="bullet"/>
      <w:lvlText w:val="o"/>
      <w:lvlJc w:val="left"/>
      <w:pPr>
        <w:ind w:left="150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BBEE58A">
      <w:start w:val="1"/>
      <w:numFmt w:val="bullet"/>
      <w:lvlText w:val="▪"/>
      <w:lvlJc w:val="left"/>
      <w:pPr>
        <w:ind w:left="22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BAC58D4">
      <w:start w:val="1"/>
      <w:numFmt w:val="bullet"/>
      <w:lvlText w:val="•"/>
      <w:lvlJc w:val="left"/>
      <w:pPr>
        <w:ind w:left="294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3CC7610">
      <w:start w:val="1"/>
      <w:numFmt w:val="bullet"/>
      <w:lvlText w:val="o"/>
      <w:lvlJc w:val="left"/>
      <w:pPr>
        <w:ind w:left="366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D4766A4E">
      <w:start w:val="1"/>
      <w:numFmt w:val="bullet"/>
      <w:lvlText w:val="▪"/>
      <w:lvlJc w:val="left"/>
      <w:pPr>
        <w:ind w:left="438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86A73E2">
      <w:start w:val="1"/>
      <w:numFmt w:val="bullet"/>
      <w:lvlText w:val="•"/>
      <w:lvlJc w:val="left"/>
      <w:pPr>
        <w:ind w:left="510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982B900">
      <w:start w:val="1"/>
      <w:numFmt w:val="bullet"/>
      <w:lvlText w:val="o"/>
      <w:lvlJc w:val="left"/>
      <w:pPr>
        <w:ind w:left="58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F5816EE">
      <w:start w:val="1"/>
      <w:numFmt w:val="bullet"/>
      <w:lvlText w:val="▪"/>
      <w:lvlJc w:val="left"/>
      <w:pPr>
        <w:ind w:left="654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8">
    <w:nsid w:val="3DBD4C18"/>
    <w:multiLevelType w:val="hybridMultilevel"/>
    <w:tmpl w:val="0F22D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8C7C6D"/>
    <w:multiLevelType w:val="hybridMultilevel"/>
    <w:tmpl w:val="7E10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7C7ED1"/>
    <w:multiLevelType w:val="hybridMultilevel"/>
    <w:tmpl w:val="F4109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0050CE"/>
    <w:multiLevelType w:val="hybridMultilevel"/>
    <w:tmpl w:val="61BCFCEA"/>
    <w:lvl w:ilvl="0" w:tplc="53C04D6E">
      <w:start w:val="1"/>
      <w:numFmt w:val="bullet"/>
      <w:lvlText w:val="•"/>
      <w:lvlJc w:val="left"/>
      <w:pPr>
        <w:ind w:left="14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FAF8B010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F95285FC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AB56B536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7908988C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C524A1A6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DC66E08A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CA547306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1098090C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22">
    <w:nsid w:val="470C65D3"/>
    <w:multiLevelType w:val="hybridMultilevel"/>
    <w:tmpl w:val="490EEDF4"/>
    <w:lvl w:ilvl="0" w:tplc="36026AD4">
      <w:start w:val="1"/>
      <w:numFmt w:val="bullet"/>
      <w:lvlText w:val="•"/>
      <w:lvlJc w:val="left"/>
      <w:pPr>
        <w:ind w:left="182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DA21794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4FCF97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33C3C16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CF62402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1486FA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E24ADDA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BEC0545A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0780D5E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3">
    <w:nsid w:val="49493B2C"/>
    <w:multiLevelType w:val="hybridMultilevel"/>
    <w:tmpl w:val="63F07B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DFA2984"/>
    <w:multiLevelType w:val="hybridMultilevel"/>
    <w:tmpl w:val="CBF02C12"/>
    <w:lvl w:ilvl="0" w:tplc="19CE34C4">
      <w:start w:val="1"/>
      <w:numFmt w:val="decimal"/>
      <w:lvlText w:val="%1)"/>
      <w:lvlJc w:val="left"/>
      <w:pPr>
        <w:ind w:left="1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93DAAAF4">
      <w:start w:val="1"/>
      <w:numFmt w:val="bullet"/>
      <w:lvlText w:val="•"/>
      <w:lvlJc w:val="left"/>
      <w:pPr>
        <w:ind w:left="182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272192C">
      <w:start w:val="1"/>
      <w:numFmt w:val="bullet"/>
      <w:lvlText w:val="▪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08BA0A18">
      <w:start w:val="1"/>
      <w:numFmt w:val="bullet"/>
      <w:lvlText w:val="•"/>
      <w:lvlJc w:val="left"/>
      <w:pPr>
        <w:ind w:left="21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CEE3EAC">
      <w:start w:val="1"/>
      <w:numFmt w:val="bullet"/>
      <w:lvlText w:val="o"/>
      <w:lvlJc w:val="left"/>
      <w:pPr>
        <w:ind w:left="28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86EB1C8">
      <w:start w:val="1"/>
      <w:numFmt w:val="bullet"/>
      <w:lvlText w:val="▪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E49486D6">
      <w:start w:val="1"/>
      <w:numFmt w:val="bullet"/>
      <w:lvlText w:val="•"/>
      <w:lvlJc w:val="left"/>
      <w:pPr>
        <w:ind w:left="43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5089E24">
      <w:start w:val="1"/>
      <w:numFmt w:val="bullet"/>
      <w:lvlText w:val="o"/>
      <w:lvlJc w:val="left"/>
      <w:pPr>
        <w:ind w:left="50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CCC3278">
      <w:start w:val="1"/>
      <w:numFmt w:val="bullet"/>
      <w:lvlText w:val="▪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6">
    <w:nsid w:val="4E5C5288"/>
    <w:multiLevelType w:val="hybridMultilevel"/>
    <w:tmpl w:val="F5A66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4E7C86"/>
    <w:multiLevelType w:val="hybridMultilevel"/>
    <w:tmpl w:val="0C92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D61BFE"/>
    <w:multiLevelType w:val="hybridMultilevel"/>
    <w:tmpl w:val="2A321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8C4743"/>
    <w:multiLevelType w:val="hybridMultilevel"/>
    <w:tmpl w:val="1B5CF410"/>
    <w:lvl w:ilvl="0" w:tplc="D02A9490">
      <w:start w:val="1"/>
      <w:numFmt w:val="bullet"/>
      <w:lvlText w:val="-"/>
      <w:lvlJc w:val="left"/>
      <w:pPr>
        <w:ind w:left="24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EEFA9BC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B54E2F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FFCDC1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EAC5E6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D8EEB59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2F66EBB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832ED8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1E61D1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0">
    <w:nsid w:val="55C769B1"/>
    <w:multiLevelType w:val="hybridMultilevel"/>
    <w:tmpl w:val="0868D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5F278A"/>
    <w:multiLevelType w:val="hybridMultilevel"/>
    <w:tmpl w:val="3F948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9F72C7"/>
    <w:multiLevelType w:val="hybridMultilevel"/>
    <w:tmpl w:val="FB4A0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4476C0"/>
    <w:multiLevelType w:val="hybridMultilevel"/>
    <w:tmpl w:val="096A84AC"/>
    <w:lvl w:ilvl="0" w:tplc="4C6893AA">
      <w:start w:val="1"/>
      <w:numFmt w:val="bullet"/>
      <w:lvlText w:val="•"/>
      <w:lvlJc w:val="left"/>
      <w:pPr>
        <w:ind w:left="175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7306FC0">
      <w:start w:val="1"/>
      <w:numFmt w:val="bullet"/>
      <w:lvlText w:val="o"/>
      <w:lvlJc w:val="left"/>
      <w:pPr>
        <w:ind w:left="150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D2C7BF0">
      <w:start w:val="1"/>
      <w:numFmt w:val="bullet"/>
      <w:lvlText w:val="▪"/>
      <w:lvlJc w:val="left"/>
      <w:pPr>
        <w:ind w:left="22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6CE2DC6">
      <w:start w:val="1"/>
      <w:numFmt w:val="bullet"/>
      <w:lvlText w:val="•"/>
      <w:lvlJc w:val="left"/>
      <w:pPr>
        <w:ind w:left="294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8C87DDA">
      <w:start w:val="1"/>
      <w:numFmt w:val="bullet"/>
      <w:lvlText w:val="o"/>
      <w:lvlJc w:val="left"/>
      <w:pPr>
        <w:ind w:left="366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8D4013E">
      <w:start w:val="1"/>
      <w:numFmt w:val="bullet"/>
      <w:lvlText w:val="▪"/>
      <w:lvlJc w:val="left"/>
      <w:pPr>
        <w:ind w:left="438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02A268D8">
      <w:start w:val="1"/>
      <w:numFmt w:val="bullet"/>
      <w:lvlText w:val="•"/>
      <w:lvlJc w:val="left"/>
      <w:pPr>
        <w:ind w:left="510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8BC00BA">
      <w:start w:val="1"/>
      <w:numFmt w:val="bullet"/>
      <w:lvlText w:val="o"/>
      <w:lvlJc w:val="left"/>
      <w:pPr>
        <w:ind w:left="58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72E4D6E">
      <w:start w:val="1"/>
      <w:numFmt w:val="bullet"/>
      <w:lvlText w:val="▪"/>
      <w:lvlJc w:val="left"/>
      <w:pPr>
        <w:ind w:left="654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4">
    <w:nsid w:val="5C3A63D2"/>
    <w:multiLevelType w:val="hybridMultilevel"/>
    <w:tmpl w:val="7848E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D04F8D"/>
    <w:multiLevelType w:val="hybridMultilevel"/>
    <w:tmpl w:val="3028DC86"/>
    <w:lvl w:ilvl="0" w:tplc="C5586AEE">
      <w:start w:val="1"/>
      <w:numFmt w:val="decimal"/>
      <w:lvlText w:val="%1.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2ACE3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3FCFC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6D44530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6A49D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764008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0828DC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475642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2564C9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6">
    <w:nsid w:val="5D7D5CCA"/>
    <w:multiLevelType w:val="hybridMultilevel"/>
    <w:tmpl w:val="0242034C"/>
    <w:lvl w:ilvl="0" w:tplc="FD54137C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DF08B8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47EAA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7B7238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555AF2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077A29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3A4A7F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F1168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AD1CBD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7">
    <w:nsid w:val="640C661B"/>
    <w:multiLevelType w:val="hybridMultilevel"/>
    <w:tmpl w:val="D9066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850355"/>
    <w:multiLevelType w:val="hybridMultilevel"/>
    <w:tmpl w:val="06C03304"/>
    <w:lvl w:ilvl="0" w:tplc="A6E2C8DE">
      <w:start w:val="1"/>
      <w:numFmt w:val="bullet"/>
      <w:lvlText w:val="•"/>
      <w:lvlJc w:val="left"/>
      <w:pPr>
        <w:ind w:left="147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5747DA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DD3A75F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330498D4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7DCE09A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B3A69FC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47C70CC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CCE612F8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11C675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9">
    <w:nsid w:val="668305E1"/>
    <w:multiLevelType w:val="hybridMultilevel"/>
    <w:tmpl w:val="7B0E2376"/>
    <w:lvl w:ilvl="0" w:tplc="C766367E">
      <w:start w:val="1"/>
      <w:numFmt w:val="bullet"/>
      <w:lvlText w:val="•"/>
      <w:lvlJc w:val="left"/>
      <w:pPr>
        <w:ind w:left="147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BAC090E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B324ED4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31497D2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005297C4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D01EB386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784C91A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C088038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D3265FA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0">
    <w:nsid w:val="673F27B7"/>
    <w:multiLevelType w:val="hybridMultilevel"/>
    <w:tmpl w:val="B5287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F44BA2"/>
    <w:multiLevelType w:val="hybridMultilevel"/>
    <w:tmpl w:val="B792EDC6"/>
    <w:lvl w:ilvl="0" w:tplc="8CA4E03A">
      <w:start w:val="1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8FB20584">
      <w:start w:val="1"/>
      <w:numFmt w:val="bullet"/>
      <w:lvlText w:val="•"/>
      <w:lvlJc w:val="left"/>
      <w:pPr>
        <w:ind w:left="182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BB42CEC">
      <w:start w:val="1"/>
      <w:numFmt w:val="bullet"/>
      <w:lvlText w:val="▪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29C93A4">
      <w:start w:val="1"/>
      <w:numFmt w:val="bullet"/>
      <w:lvlText w:val="•"/>
      <w:lvlJc w:val="left"/>
      <w:pPr>
        <w:ind w:left="21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7BEECDA">
      <w:start w:val="1"/>
      <w:numFmt w:val="bullet"/>
      <w:lvlText w:val="o"/>
      <w:lvlJc w:val="left"/>
      <w:pPr>
        <w:ind w:left="28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848AB6E">
      <w:start w:val="1"/>
      <w:numFmt w:val="bullet"/>
      <w:lvlText w:val="▪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3701AA0">
      <w:start w:val="1"/>
      <w:numFmt w:val="bullet"/>
      <w:lvlText w:val="•"/>
      <w:lvlJc w:val="left"/>
      <w:pPr>
        <w:ind w:left="43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EE667ADE">
      <w:start w:val="1"/>
      <w:numFmt w:val="bullet"/>
      <w:lvlText w:val="o"/>
      <w:lvlJc w:val="left"/>
      <w:pPr>
        <w:ind w:left="50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51026BA">
      <w:start w:val="1"/>
      <w:numFmt w:val="bullet"/>
      <w:lvlText w:val="▪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2">
    <w:nsid w:val="75203019"/>
    <w:multiLevelType w:val="hybridMultilevel"/>
    <w:tmpl w:val="E2E28F54"/>
    <w:lvl w:ilvl="0" w:tplc="1E84330E">
      <w:start w:val="1"/>
      <w:numFmt w:val="bullet"/>
      <w:lvlText w:val="•"/>
      <w:lvlJc w:val="left"/>
      <w:pPr>
        <w:ind w:left="175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2FFC55C4">
      <w:start w:val="1"/>
      <w:numFmt w:val="bullet"/>
      <w:lvlText w:val="o"/>
      <w:lvlJc w:val="left"/>
      <w:pPr>
        <w:ind w:left="150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CD239BC">
      <w:start w:val="1"/>
      <w:numFmt w:val="bullet"/>
      <w:lvlText w:val="▪"/>
      <w:lvlJc w:val="left"/>
      <w:pPr>
        <w:ind w:left="22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F329632">
      <w:start w:val="1"/>
      <w:numFmt w:val="bullet"/>
      <w:lvlText w:val="•"/>
      <w:lvlJc w:val="left"/>
      <w:pPr>
        <w:ind w:left="294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1F89274">
      <w:start w:val="1"/>
      <w:numFmt w:val="bullet"/>
      <w:lvlText w:val="o"/>
      <w:lvlJc w:val="left"/>
      <w:pPr>
        <w:ind w:left="366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EFA2ADF0">
      <w:start w:val="1"/>
      <w:numFmt w:val="bullet"/>
      <w:lvlText w:val="▪"/>
      <w:lvlJc w:val="left"/>
      <w:pPr>
        <w:ind w:left="438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C5AED74">
      <w:start w:val="1"/>
      <w:numFmt w:val="bullet"/>
      <w:lvlText w:val="•"/>
      <w:lvlJc w:val="left"/>
      <w:pPr>
        <w:ind w:left="510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3D044166">
      <w:start w:val="1"/>
      <w:numFmt w:val="bullet"/>
      <w:lvlText w:val="o"/>
      <w:lvlJc w:val="left"/>
      <w:pPr>
        <w:ind w:left="58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E162842">
      <w:start w:val="1"/>
      <w:numFmt w:val="bullet"/>
      <w:lvlText w:val="▪"/>
      <w:lvlJc w:val="left"/>
      <w:pPr>
        <w:ind w:left="654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3">
    <w:nsid w:val="7E9E43C5"/>
    <w:multiLevelType w:val="hybridMultilevel"/>
    <w:tmpl w:val="4B521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081BE7"/>
    <w:multiLevelType w:val="hybridMultilevel"/>
    <w:tmpl w:val="63C036C2"/>
    <w:lvl w:ilvl="0" w:tplc="285CB9E6">
      <w:start w:val="1"/>
      <w:numFmt w:val="bullet"/>
      <w:lvlText w:val="•"/>
      <w:lvlJc w:val="left"/>
      <w:pPr>
        <w:ind w:left="175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D52A998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8BA227C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4B62555A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D20E810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DF838B2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D9C707A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4F4DEF6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3642302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18"/>
  </w:num>
  <w:num w:numId="2">
    <w:abstractNumId w:val="43"/>
  </w:num>
  <w:num w:numId="3">
    <w:abstractNumId w:val="32"/>
  </w:num>
  <w:num w:numId="4">
    <w:abstractNumId w:val="30"/>
  </w:num>
  <w:num w:numId="5">
    <w:abstractNumId w:val="3"/>
  </w:num>
  <w:num w:numId="6">
    <w:abstractNumId w:val="7"/>
  </w:num>
  <w:num w:numId="7">
    <w:abstractNumId w:val="19"/>
  </w:num>
  <w:num w:numId="8">
    <w:abstractNumId w:val="24"/>
  </w:num>
  <w:num w:numId="9">
    <w:abstractNumId w:val="23"/>
  </w:num>
  <w:num w:numId="10">
    <w:abstractNumId w:val="5"/>
  </w:num>
  <w:num w:numId="11">
    <w:abstractNumId w:val="6"/>
  </w:num>
  <w:num w:numId="12">
    <w:abstractNumId w:val="26"/>
  </w:num>
  <w:num w:numId="13">
    <w:abstractNumId w:val="27"/>
  </w:num>
  <w:num w:numId="14">
    <w:abstractNumId w:val="40"/>
  </w:num>
  <w:num w:numId="15">
    <w:abstractNumId w:val="28"/>
  </w:num>
  <w:num w:numId="16">
    <w:abstractNumId w:val="16"/>
  </w:num>
  <w:num w:numId="17">
    <w:abstractNumId w:val="34"/>
  </w:num>
  <w:num w:numId="18">
    <w:abstractNumId w:val="20"/>
  </w:num>
  <w:num w:numId="19">
    <w:abstractNumId w:val="13"/>
  </w:num>
  <w:num w:numId="20">
    <w:abstractNumId w:val="31"/>
  </w:num>
  <w:num w:numId="21">
    <w:abstractNumId w:val="37"/>
  </w:num>
  <w:num w:numId="22">
    <w:abstractNumId w:val="9"/>
  </w:num>
  <w:num w:numId="23">
    <w:abstractNumId w:val="35"/>
  </w:num>
  <w:num w:numId="24">
    <w:abstractNumId w:val="4"/>
  </w:num>
  <w:num w:numId="25">
    <w:abstractNumId w:val="36"/>
  </w:num>
  <w:num w:numId="26">
    <w:abstractNumId w:val="2"/>
  </w:num>
  <w:num w:numId="27">
    <w:abstractNumId w:val="14"/>
  </w:num>
  <w:num w:numId="28">
    <w:abstractNumId w:val="25"/>
  </w:num>
  <w:num w:numId="29">
    <w:abstractNumId w:val="17"/>
  </w:num>
  <w:num w:numId="30">
    <w:abstractNumId w:val="44"/>
  </w:num>
  <w:num w:numId="31">
    <w:abstractNumId w:val="15"/>
  </w:num>
  <w:num w:numId="32">
    <w:abstractNumId w:val="42"/>
  </w:num>
  <w:num w:numId="33">
    <w:abstractNumId w:val="33"/>
  </w:num>
  <w:num w:numId="34">
    <w:abstractNumId w:val="39"/>
  </w:num>
  <w:num w:numId="35">
    <w:abstractNumId w:val="38"/>
  </w:num>
  <w:num w:numId="36">
    <w:abstractNumId w:val="22"/>
  </w:num>
  <w:num w:numId="37">
    <w:abstractNumId w:val="8"/>
  </w:num>
  <w:num w:numId="38">
    <w:abstractNumId w:val="41"/>
  </w:num>
  <w:num w:numId="39">
    <w:abstractNumId w:val="0"/>
  </w:num>
  <w:num w:numId="40">
    <w:abstractNumId w:val="12"/>
  </w:num>
  <w:num w:numId="41">
    <w:abstractNumId w:val="1"/>
  </w:num>
  <w:num w:numId="42">
    <w:abstractNumId w:val="29"/>
  </w:num>
  <w:num w:numId="43">
    <w:abstractNumId w:val="21"/>
  </w:num>
  <w:num w:numId="44">
    <w:abstractNumId w:val="10"/>
  </w:num>
  <w:num w:numId="45">
    <w:abstractNumId w:val="11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971"/>
    <w:rsid w:val="00020EC8"/>
    <w:rsid w:val="00043D00"/>
    <w:rsid w:val="000470FE"/>
    <w:rsid w:val="00051334"/>
    <w:rsid w:val="0005705C"/>
    <w:rsid w:val="00092D37"/>
    <w:rsid w:val="000973E6"/>
    <w:rsid w:val="000B1B8A"/>
    <w:rsid w:val="00173D05"/>
    <w:rsid w:val="001834CD"/>
    <w:rsid w:val="001853D8"/>
    <w:rsid w:val="001D4569"/>
    <w:rsid w:val="0020067C"/>
    <w:rsid w:val="00230E8B"/>
    <w:rsid w:val="0023198F"/>
    <w:rsid w:val="002355D7"/>
    <w:rsid w:val="00261BD8"/>
    <w:rsid w:val="002B6179"/>
    <w:rsid w:val="002C1339"/>
    <w:rsid w:val="002E1DB9"/>
    <w:rsid w:val="00302E21"/>
    <w:rsid w:val="0031513C"/>
    <w:rsid w:val="00317B8F"/>
    <w:rsid w:val="00330553"/>
    <w:rsid w:val="0034288B"/>
    <w:rsid w:val="00351BE7"/>
    <w:rsid w:val="00355A9F"/>
    <w:rsid w:val="003B798F"/>
    <w:rsid w:val="003C059B"/>
    <w:rsid w:val="003C6711"/>
    <w:rsid w:val="003F0D53"/>
    <w:rsid w:val="00475EFF"/>
    <w:rsid w:val="00481275"/>
    <w:rsid w:val="0048625E"/>
    <w:rsid w:val="004A5DB9"/>
    <w:rsid w:val="004C2145"/>
    <w:rsid w:val="004D7692"/>
    <w:rsid w:val="004E69F8"/>
    <w:rsid w:val="005255E5"/>
    <w:rsid w:val="00532A59"/>
    <w:rsid w:val="005629B1"/>
    <w:rsid w:val="00570977"/>
    <w:rsid w:val="00583D59"/>
    <w:rsid w:val="005862F3"/>
    <w:rsid w:val="00594D0C"/>
    <w:rsid w:val="005A3C0E"/>
    <w:rsid w:val="005B609C"/>
    <w:rsid w:val="005D723D"/>
    <w:rsid w:val="005D795F"/>
    <w:rsid w:val="005E1CE1"/>
    <w:rsid w:val="005E40FD"/>
    <w:rsid w:val="006161F0"/>
    <w:rsid w:val="006203C1"/>
    <w:rsid w:val="00621ACA"/>
    <w:rsid w:val="00630826"/>
    <w:rsid w:val="0065239E"/>
    <w:rsid w:val="00672751"/>
    <w:rsid w:val="006A4684"/>
    <w:rsid w:val="006F5455"/>
    <w:rsid w:val="00702E7F"/>
    <w:rsid w:val="007511BD"/>
    <w:rsid w:val="00754B0C"/>
    <w:rsid w:val="00757849"/>
    <w:rsid w:val="007A3AB5"/>
    <w:rsid w:val="007B41FE"/>
    <w:rsid w:val="007D0E61"/>
    <w:rsid w:val="007E5F4F"/>
    <w:rsid w:val="00803B48"/>
    <w:rsid w:val="0083704D"/>
    <w:rsid w:val="008374C3"/>
    <w:rsid w:val="008431D2"/>
    <w:rsid w:val="00857EE9"/>
    <w:rsid w:val="00862508"/>
    <w:rsid w:val="00874C57"/>
    <w:rsid w:val="00877198"/>
    <w:rsid w:val="008F6A80"/>
    <w:rsid w:val="00903A9C"/>
    <w:rsid w:val="009217E7"/>
    <w:rsid w:val="00952117"/>
    <w:rsid w:val="009749C1"/>
    <w:rsid w:val="009A2689"/>
    <w:rsid w:val="009A6233"/>
    <w:rsid w:val="009C4FE0"/>
    <w:rsid w:val="009D4516"/>
    <w:rsid w:val="009E3FAC"/>
    <w:rsid w:val="00A044CD"/>
    <w:rsid w:val="00A16CD3"/>
    <w:rsid w:val="00A22DA7"/>
    <w:rsid w:val="00A671C2"/>
    <w:rsid w:val="00AA3969"/>
    <w:rsid w:val="00AC5A64"/>
    <w:rsid w:val="00B15961"/>
    <w:rsid w:val="00B358D5"/>
    <w:rsid w:val="00B46492"/>
    <w:rsid w:val="00B51354"/>
    <w:rsid w:val="00B53036"/>
    <w:rsid w:val="00BB670C"/>
    <w:rsid w:val="00BE01E3"/>
    <w:rsid w:val="00BE3C73"/>
    <w:rsid w:val="00BF47F7"/>
    <w:rsid w:val="00BF6928"/>
    <w:rsid w:val="00CA2C85"/>
    <w:rsid w:val="00CD0971"/>
    <w:rsid w:val="00D2285E"/>
    <w:rsid w:val="00D257CA"/>
    <w:rsid w:val="00D43C0A"/>
    <w:rsid w:val="00D534F3"/>
    <w:rsid w:val="00D6307A"/>
    <w:rsid w:val="00D70277"/>
    <w:rsid w:val="00D91D43"/>
    <w:rsid w:val="00DB2B2D"/>
    <w:rsid w:val="00DC3EE3"/>
    <w:rsid w:val="00DF4E34"/>
    <w:rsid w:val="00E45E73"/>
    <w:rsid w:val="00E55C1D"/>
    <w:rsid w:val="00EC5100"/>
    <w:rsid w:val="00ED069C"/>
    <w:rsid w:val="00ED3B69"/>
    <w:rsid w:val="00EF7141"/>
    <w:rsid w:val="00F53823"/>
    <w:rsid w:val="00F54BF1"/>
    <w:rsid w:val="00F82149"/>
    <w:rsid w:val="00F83C13"/>
    <w:rsid w:val="00F90BC9"/>
    <w:rsid w:val="00FB4B03"/>
    <w:rsid w:val="00FC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71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D257CA"/>
    <w:pPr>
      <w:keepNext/>
      <w:keepLines/>
      <w:spacing w:after="0"/>
      <w:ind w:left="1143" w:hanging="10"/>
      <w:jc w:val="center"/>
      <w:outlineLvl w:val="0"/>
    </w:pPr>
    <w:rPr>
      <w:rFonts w:ascii="Times New Roman" w:eastAsia="Times New Roman" w:hAnsi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D257CA"/>
    <w:pPr>
      <w:keepNext/>
      <w:keepLines/>
      <w:spacing w:after="0" w:line="270" w:lineRule="auto"/>
      <w:ind w:left="1139" w:hanging="10"/>
      <w:jc w:val="center"/>
      <w:outlineLvl w:val="1"/>
    </w:pPr>
    <w:rPr>
      <w:rFonts w:ascii="Times New Roman" w:eastAsia="Times New Roman" w:hAnsi="Times New Roman"/>
      <w:b/>
      <w:color w:val="000000"/>
      <w:sz w:val="28"/>
      <w:u w:val="single" w:color="000000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D257CA"/>
    <w:pPr>
      <w:keepNext/>
      <w:keepLines/>
      <w:spacing w:after="4" w:line="271" w:lineRule="auto"/>
      <w:ind w:left="1846" w:hanging="10"/>
      <w:jc w:val="center"/>
      <w:outlineLvl w:val="2"/>
    </w:pPr>
    <w:rPr>
      <w:rFonts w:ascii="Times New Roman" w:eastAsia="Times New Roman" w:hAnsi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257CA"/>
    <w:rPr>
      <w:rFonts w:ascii="Times New Roman" w:hAnsi="Times New Roman" w:cs="Times New Roman"/>
      <w:b/>
      <w:color w:val="000000"/>
      <w:sz w:val="22"/>
    </w:rPr>
  </w:style>
  <w:style w:type="character" w:customStyle="1" w:styleId="20">
    <w:name w:val="Заголовок 2 Знак"/>
    <w:link w:val="2"/>
    <w:uiPriority w:val="99"/>
    <w:locked/>
    <w:rsid w:val="00D257CA"/>
    <w:rPr>
      <w:rFonts w:ascii="Times New Roman" w:hAnsi="Times New Roman" w:cs="Times New Roman"/>
      <w:b/>
      <w:color w:val="000000"/>
      <w:sz w:val="22"/>
      <w:u w:val="single" w:color="000000"/>
    </w:rPr>
  </w:style>
  <w:style w:type="character" w:customStyle="1" w:styleId="30">
    <w:name w:val="Заголовок 3 Знак"/>
    <w:link w:val="3"/>
    <w:uiPriority w:val="99"/>
    <w:locked/>
    <w:rsid w:val="00D257CA"/>
    <w:rPr>
      <w:rFonts w:ascii="Times New Roman" w:hAnsi="Times New Roman" w:cs="Times New Roman"/>
      <w:b/>
      <w:color w:val="000000"/>
      <w:sz w:val="22"/>
    </w:rPr>
  </w:style>
  <w:style w:type="paragraph" w:styleId="a3">
    <w:name w:val="List Paragraph"/>
    <w:basedOn w:val="a"/>
    <w:uiPriority w:val="99"/>
    <w:qFormat/>
    <w:rsid w:val="00BE3C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E3C73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BE3C73"/>
    <w:rPr>
      <w:rFonts w:ascii="Segoe UI" w:hAnsi="Segoe UI" w:cs="Times New Roman"/>
      <w:sz w:val="18"/>
    </w:rPr>
  </w:style>
  <w:style w:type="table" w:styleId="a6">
    <w:name w:val="Table Grid"/>
    <w:basedOn w:val="a1"/>
    <w:uiPriority w:val="99"/>
    <w:rsid w:val="00BF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uiPriority w:val="99"/>
    <w:rsid w:val="00D257C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E55C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10</Pages>
  <Words>3139</Words>
  <Characters>17894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«Рассмотрено»</vt:lpstr>
    </vt:vector>
  </TitlesOfParts>
  <Company>SPecialiST RePack</Company>
  <LinksUpToDate>false</LinksUpToDate>
  <CharactersWithSpaces>20992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«Рассмотрено»</dc:title>
  <dc:subject/>
  <dc:creator>USER</dc:creator>
  <cp:keywords/>
  <dc:description/>
  <cp:lastModifiedBy>user2</cp:lastModifiedBy>
  <cp:revision>37</cp:revision>
  <cp:lastPrinted>2019-01-15T09:26:00Z</cp:lastPrinted>
  <dcterms:created xsi:type="dcterms:W3CDTF">2019-02-27T12:27:00Z</dcterms:created>
  <dcterms:modified xsi:type="dcterms:W3CDTF">2021-09-18T05:19:00Z</dcterms:modified>
</cp:coreProperties>
</file>